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19C89892" w:rsidR="00F976C4" w:rsidRPr="00F976C4" w:rsidRDefault="007524F4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7524F4">
        <w:rPr>
          <w:b/>
          <w:color w:val="000000" w:themeColor="text1"/>
        </w:rPr>
        <w:t>Regulace, dohled a inovace na finančních trzích a v bankovním sektoru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AE8DF5C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0B70F2">
        <w:rPr>
          <w:b/>
          <w:color w:val="000000" w:themeColor="text1"/>
        </w:rPr>
        <w:t>9</w:t>
      </w:r>
      <w:r w:rsidR="00E9071C">
        <w:rPr>
          <w:b/>
          <w:color w:val="000000" w:themeColor="text1"/>
        </w:rPr>
        <w:t>.4.202</w:t>
      </w:r>
      <w:r w:rsidR="000B70F2">
        <w:rPr>
          <w:b/>
          <w:color w:val="000000" w:themeColor="text1"/>
        </w:rPr>
        <w:t>4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3EF4267B" w:rsidR="00F976C4" w:rsidRDefault="00151637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Odborný garant: JUDr. Johan Schweigl, Ph.D.</w:t>
      </w:r>
    </w:p>
    <w:p w14:paraId="326759BD" w14:textId="0D20E519" w:rsidR="00151637" w:rsidRDefault="00151637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Organizační garant: Mgr. Bc. Nikol Holubářová</w:t>
      </w:r>
    </w:p>
    <w:p w14:paraId="622CB9F2" w14:textId="77777777" w:rsidR="00991C8A" w:rsidRDefault="00991C8A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B6A4137" w14:textId="5FACC82C" w:rsidR="00991C8A" w:rsidRPr="00F976C4" w:rsidRDefault="00991C8A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Hosté: JUDr. David Bolf</w:t>
      </w:r>
      <w:r w:rsidR="00F75E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a</w:t>
      </w:r>
      <w:r w:rsidR="000E36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="000E36BE" w:rsidRPr="000E36B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Mgr. Bc. Dávid Fogad, MBA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6828581F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 w:rsidR="00ED3990">
        <w:rPr>
          <w:b/>
          <w:color w:val="000000" w:themeColor="text1"/>
          <w:lang w:eastAsia="cs-CZ"/>
        </w:rPr>
        <w:t>4</w:t>
      </w:r>
      <w:r w:rsidR="00BE6C75">
        <w:rPr>
          <w:b/>
          <w:color w:val="000000" w:themeColor="text1"/>
          <w:lang w:eastAsia="cs-CZ"/>
        </w:rPr>
        <w:t>5</w:t>
      </w:r>
      <w:r w:rsidR="00F976C4" w:rsidRPr="00F976C4">
        <w:rPr>
          <w:b/>
          <w:color w:val="000000" w:themeColor="text1"/>
          <w:lang w:eastAsia="cs-CZ"/>
        </w:rPr>
        <w:t>–</w:t>
      </w:r>
      <w:r w:rsidR="00BE6C75">
        <w:rPr>
          <w:b/>
          <w:color w:val="000000" w:themeColor="text1"/>
          <w:lang w:eastAsia="cs-CZ"/>
        </w:rPr>
        <w:t>11</w:t>
      </w:r>
      <w:r w:rsidR="00F976C4" w:rsidRPr="00F976C4">
        <w:rPr>
          <w:b/>
          <w:color w:val="000000" w:themeColor="text1"/>
          <w:lang w:eastAsia="cs-CZ"/>
        </w:rPr>
        <w:t>:0</w:t>
      </w:r>
      <w:r w:rsidR="00BE6C75">
        <w:rPr>
          <w:b/>
          <w:color w:val="000000" w:themeColor="text1"/>
          <w:lang w:eastAsia="cs-CZ"/>
        </w:rPr>
        <w:t>5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755"/>
        <w:gridCol w:w="3940"/>
        <w:gridCol w:w="2126"/>
      </w:tblGrid>
      <w:tr w:rsidR="00F976C4" w:rsidRPr="00F976C4" w14:paraId="0937ABF7" w14:textId="77777777" w:rsidTr="00F26890">
        <w:trPr>
          <w:trHeight w:hRule="exact" w:val="1389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937ABF4" w14:textId="6C70F7C5" w:rsidR="00F26890" w:rsidRPr="00F976C4" w:rsidRDefault="00F26890" w:rsidP="00765D6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Johan Schweigl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FD8C9B1" w14:textId="77777777" w:rsidR="00765D62" w:rsidRDefault="00F976C4" w:rsidP="00765D6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  <w:r w:rsidR="00346A7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1. části</w:t>
            </w:r>
          </w:p>
          <w:p w14:paraId="0937ABF5" w14:textId="1A56E24F" w:rsidR="00ED7B3A" w:rsidRPr="00367F96" w:rsidRDefault="00ED7B3A" w:rsidP="00765D6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Kam směřuje regulace?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535D5357" w:rsidR="00F976C4" w:rsidRPr="00F976C4" w:rsidRDefault="000A75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09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 w:rsidR="007524F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F976C4" w:rsidRPr="00F976C4" w14:paraId="0937ABFC" w14:textId="77777777" w:rsidTr="00F26890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7137BD07" w14:textId="77777777" w:rsidR="002D1380" w:rsidRDefault="002D138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D138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Patrik Bouček</w:t>
            </w:r>
          </w:p>
          <w:p w14:paraId="0937ABF9" w14:textId="6C576E84" w:rsidR="00F976C4" w:rsidRPr="00F976C4" w:rsidRDefault="002D138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D138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Lukáš Procházka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37ABFA" w14:textId="1CCE6947" w:rsidR="00F976C4" w:rsidRPr="00367F96" w:rsidRDefault="00A51F5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A51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Novinky ve světě fintech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126F3B0E" w:rsidR="00F976C4" w:rsidRPr="00F976C4" w:rsidRDefault="002D138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567F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F976C4" w:rsidRPr="00F976C4" w14:paraId="0937AC01" w14:textId="77777777" w:rsidTr="00F26890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937ABFE" w14:textId="0663BA67" w:rsidR="00F976C4" w:rsidRPr="00F976C4" w:rsidRDefault="0001097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1097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David Chorvat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937ABFF" w14:textId="2CE41B32" w:rsidR="00F976C4" w:rsidRPr="00367F96" w:rsidRDefault="003F0877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F087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Riziko praní špinavých peněz v krypto prostoru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11F7D400" w:rsidR="00F976C4" w:rsidRPr="00F976C4" w:rsidRDefault="0001097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BE6C75" w:rsidRPr="00F976C4" w14:paraId="33B44B3A" w14:textId="77777777" w:rsidTr="00BE6C75">
        <w:trPr>
          <w:trHeight w:hRule="exact" w:val="8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B699" w14:textId="43B7F5E4" w:rsidR="00BE6C75" w:rsidRPr="00F976C4" w:rsidRDefault="0021314A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BE6C75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B7CB" w14:textId="2F28EB10" w:rsidR="00BE6C75" w:rsidRPr="00F976C4" w:rsidRDefault="0021314A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N</w:t>
            </w:r>
            <w:r w:rsidRPr="00B51B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ikol Holubářová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A0AB" w14:textId="50C1372E" w:rsidR="00BE6C75" w:rsidRPr="00367F96" w:rsidRDefault="0021314A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51B8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Nástroj RRF a Český národní plán obnovy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8342" w14:textId="154003BD" w:rsidR="00BE6C75" w:rsidRPr="00F976C4" w:rsidRDefault="00BE6C75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</w:t>
            </w:r>
            <w:r w:rsid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10B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0:55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50C7A47" w14:textId="25415C07" w:rsidR="00E9071C" w:rsidRDefault="000A32AA" w:rsidP="00F976C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58790A">
        <w:rPr>
          <w:b/>
          <w:color w:val="000000" w:themeColor="text1"/>
          <w:highlight w:val="lightGray"/>
          <w:lang w:eastAsia="cs-CZ"/>
        </w:rPr>
        <w:t>55</w:t>
      </w:r>
      <w:r w:rsidR="00F976C4" w:rsidRPr="00F976C4">
        <w:rPr>
          <w:b/>
          <w:color w:val="000000" w:themeColor="text1"/>
          <w:highlight w:val="lightGray"/>
          <w:lang w:eastAsia="cs-CZ"/>
        </w:rPr>
        <w:t>–</w:t>
      </w:r>
      <w:r w:rsidR="00E23A23">
        <w:rPr>
          <w:b/>
          <w:color w:val="000000" w:themeColor="text1"/>
          <w:highlight w:val="lightGray"/>
          <w:lang w:eastAsia="cs-CZ"/>
        </w:rPr>
        <w:t>11:0</w:t>
      </w:r>
      <w:r w:rsidR="00346A7F">
        <w:rPr>
          <w:b/>
          <w:color w:val="000000" w:themeColor="text1"/>
          <w:highlight w:val="lightGray"/>
          <w:lang w:eastAsia="cs-CZ"/>
        </w:rPr>
        <w:t>5</w:t>
      </w:r>
    </w:p>
    <w:p w14:paraId="0D76E84C" w14:textId="40685F0A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11:</w:t>
      </w:r>
      <w:r w:rsidR="00DC641C">
        <w:rPr>
          <w:b/>
          <w:color w:val="000000" w:themeColor="text1"/>
          <w:highlight w:val="lightGray"/>
          <w:lang w:eastAsia="cs-CZ"/>
        </w:rPr>
        <w:t>0</w:t>
      </w:r>
      <w:r w:rsidR="0058790A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-1</w:t>
      </w:r>
      <w:r w:rsidR="0058790A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DC641C">
        <w:rPr>
          <w:b/>
          <w:color w:val="000000" w:themeColor="text1"/>
          <w:highlight w:val="lightGray"/>
          <w:lang w:eastAsia="cs-CZ"/>
        </w:rPr>
        <w:t>20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25BA51AD" w14:textId="77777777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2C83CFDB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23A23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:</w:t>
      </w:r>
      <w:r w:rsidR="00BC226D">
        <w:rPr>
          <w:b/>
          <w:color w:val="000000" w:themeColor="text1"/>
          <w:lang w:eastAsia="cs-CZ"/>
        </w:rPr>
        <w:t>2</w:t>
      </w:r>
      <w:r w:rsidR="004C6A67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–1</w:t>
      </w:r>
      <w:r w:rsidR="00BC226D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:</w:t>
      </w:r>
      <w:r w:rsidR="00BC226D">
        <w:rPr>
          <w:b/>
          <w:color w:val="000000" w:themeColor="text1"/>
          <w:lang w:eastAsia="cs-CZ"/>
        </w:rPr>
        <w:t>0</w:t>
      </w:r>
      <w:r w:rsidR="00E23A23">
        <w:rPr>
          <w:b/>
          <w:color w:val="000000" w:themeColor="text1"/>
          <w:lang w:eastAsia="cs-CZ"/>
        </w:rPr>
        <w:t>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768"/>
        <w:gridCol w:w="3827"/>
        <w:gridCol w:w="2268"/>
      </w:tblGrid>
      <w:tr w:rsidR="00346A7F" w:rsidRPr="00F976C4" w14:paraId="0937AC10" w14:textId="77777777" w:rsidTr="004F7731">
        <w:trPr>
          <w:trHeight w:hRule="exact" w:val="128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346A7F" w:rsidRPr="00F976C4" w:rsidRDefault="00346A7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801" w14:textId="77777777" w:rsidR="00346A7F" w:rsidRDefault="00346A7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4321E54B" w14:textId="77777777" w:rsidR="00515F20" w:rsidRDefault="00515F2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583B35A4" w14:textId="6A93CCBA" w:rsidR="00346A7F" w:rsidRDefault="00346A7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David Bolf</w:t>
            </w:r>
          </w:p>
          <w:p w14:paraId="5954C9C8" w14:textId="21A0EA65" w:rsidR="004F7731" w:rsidRPr="00F976C4" w:rsidRDefault="004F773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463F0E89" w:rsidR="00FB3F0E" w:rsidRPr="00367F96" w:rsidRDefault="00346A7F" w:rsidP="00FB3F0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 2. části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404C6395" w:rsidR="00346A7F" w:rsidRPr="00F976C4" w:rsidRDefault="004460C3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11:2</w:t>
            </w:r>
            <w:r w:rsidR="00663A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346A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350D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B10C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346A7F" w:rsidRPr="00F976C4" w14:paraId="0937AC15" w14:textId="77777777" w:rsidTr="00FF610F">
        <w:trPr>
          <w:trHeight w:hRule="exact" w:val="151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346A7F" w:rsidRPr="00F976C4" w:rsidRDefault="00346A7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E22B" w14:textId="77777777" w:rsidR="00346A7F" w:rsidRDefault="00346A7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1E31D9CF" w14:textId="77777777" w:rsidR="005054F4" w:rsidRDefault="005054F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5DB137AE" w14:textId="0A3B40CE" w:rsidR="00F935F3" w:rsidRPr="00F976C4" w:rsidRDefault="005054F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054F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Matej Smalik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3169B9D1" w:rsidR="00346A7F" w:rsidRPr="00367F96" w:rsidRDefault="00F81EE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81EE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Finančné inovácie ako determinant súčasnej a anticipovanej regulácie na finančnom trhu v kontexte neoprávneného podnikania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779C1994" w:rsidR="00346A7F" w:rsidRPr="00F976C4" w:rsidRDefault="00346A7F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0F34B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B10C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0F34B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9546B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AD09CB" w:rsidRPr="00F976C4" w14:paraId="0937AC1A" w14:textId="77777777" w:rsidTr="00FF610F">
        <w:trPr>
          <w:trHeight w:hRule="exact" w:val="1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E08" w14:textId="0DAF7CB7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879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Maroš Katkovčin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20501E9F" w:rsidR="00AD09CB" w:rsidRPr="00367F96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A650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Povolenie na poskytovanie služieb kryptoaktív podľa nariadenia MiCA – vybrané regulačné aspekty v podmienkach Slovenskej republiky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774986DA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9546B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9546B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BC22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  <w:tr w:rsidR="00AD09CB" w:rsidRPr="00F976C4" w14:paraId="15A0D34C" w14:textId="77777777" w:rsidTr="00FF610F">
        <w:trPr>
          <w:trHeight w:hRule="exact" w:val="1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633" w14:textId="77777777" w:rsidR="00AD09CB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0A730D87" w14:textId="77777777" w:rsidR="00AD09CB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5A2CDA5C" w14:textId="7ADAB634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F34B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Sally Sanad Šreflová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22AC6151" w:rsidR="00AD09CB" w:rsidRPr="00367F96" w:rsidRDefault="00B54233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</w:t>
            </w:r>
            <w:r w:rsidR="00AD09CB" w:rsidRPr="00CD529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utsourcing marketingu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 bankovním sektoru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4B21B8C5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BC22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BC22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 w:rsidR="00BC22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46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AD09CB" w:rsidRPr="00F976C4" w14:paraId="78938246" w14:textId="77777777" w:rsidTr="00FF610F">
        <w:trPr>
          <w:trHeight w:hRule="exact" w:val="1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0AE" w14:textId="77777777" w:rsidR="00AD09CB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520DED10" w14:textId="010F4D63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52765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Nela Křemečková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B5" w14:textId="43189134" w:rsidR="00AD09CB" w:rsidRPr="00367F96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47E9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Nekalé obchodní praktiky a nekalosoutěžní jednání v bankovním marketingu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559D2807" w:rsidR="00AD09CB" w:rsidRPr="00F976C4" w:rsidRDefault="00AD09CB" w:rsidP="00AD09C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63A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63A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663A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63AB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</w:tbl>
    <w:p w14:paraId="49954FEB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196B53C9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F54043">
        <w:rPr>
          <w:b/>
          <w:color w:val="000000" w:themeColor="text1"/>
          <w:highlight w:val="lightGray"/>
          <w:lang w:eastAsia="cs-CZ"/>
        </w:rPr>
        <w:t>55</w:t>
      </w:r>
      <w:r>
        <w:rPr>
          <w:b/>
          <w:color w:val="000000" w:themeColor="text1"/>
          <w:highlight w:val="lightGray"/>
          <w:lang w:eastAsia="cs-CZ"/>
        </w:rPr>
        <w:t>-1</w:t>
      </w:r>
      <w:r w:rsidR="00B12124">
        <w:rPr>
          <w:b/>
          <w:color w:val="000000" w:themeColor="text1"/>
          <w:highlight w:val="lightGray"/>
          <w:lang w:eastAsia="cs-CZ"/>
        </w:rPr>
        <w:t>3</w:t>
      </w:r>
      <w:r w:rsidR="00CD79B6">
        <w:rPr>
          <w:b/>
          <w:color w:val="000000" w:themeColor="text1"/>
          <w:highlight w:val="lightGray"/>
          <w:lang w:eastAsia="cs-CZ"/>
        </w:rPr>
        <w:t>:0</w:t>
      </w:r>
      <w:r w:rsidR="00F54043">
        <w:rPr>
          <w:b/>
          <w:color w:val="000000" w:themeColor="text1"/>
          <w:lang w:eastAsia="cs-CZ"/>
        </w:rPr>
        <w:t>5</w:t>
      </w:r>
      <w:r w:rsidRPr="00980D1A">
        <w:rPr>
          <w:b/>
          <w:color w:val="000000" w:themeColor="text1"/>
          <w:lang w:eastAsia="cs-CZ"/>
        </w:rPr>
        <w:tab/>
      </w:r>
    </w:p>
    <w:p w14:paraId="7AA66AD8" w14:textId="6F40A026" w:rsidR="00E9071C" w:rsidRDefault="00DC64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545E7B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 w:rsidR="00F54043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-1</w:t>
      </w:r>
      <w:r w:rsidR="00545E7B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2E1F96F3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CD79B6">
        <w:rPr>
          <w:b/>
          <w:color w:val="000000" w:themeColor="text1"/>
          <w:lang w:eastAsia="cs-CZ"/>
        </w:rPr>
        <w:t>4</w:t>
      </w:r>
      <w:r w:rsidRPr="00F976C4">
        <w:rPr>
          <w:b/>
          <w:color w:val="000000" w:themeColor="text1"/>
          <w:lang w:eastAsia="cs-CZ"/>
        </w:rPr>
        <w:t>:</w:t>
      </w:r>
      <w:r w:rsidR="00CD79B6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0–1</w:t>
      </w:r>
      <w:r w:rsidR="00D9404F">
        <w:rPr>
          <w:b/>
          <w:color w:val="000000" w:themeColor="text1"/>
          <w:lang w:eastAsia="cs-CZ"/>
        </w:rPr>
        <w:t>4</w:t>
      </w:r>
      <w:r w:rsidRPr="00F976C4">
        <w:rPr>
          <w:b/>
          <w:color w:val="000000" w:themeColor="text1"/>
          <w:lang w:eastAsia="cs-CZ"/>
        </w:rPr>
        <w:t>:</w:t>
      </w:r>
      <w:r w:rsidR="00D17DFB">
        <w:rPr>
          <w:b/>
          <w:color w:val="000000" w:themeColor="text1"/>
          <w:lang w:eastAsia="cs-CZ"/>
        </w:rPr>
        <w:t>55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748"/>
        <w:gridCol w:w="3969"/>
        <w:gridCol w:w="2126"/>
      </w:tblGrid>
      <w:tr w:rsidR="00663AB0" w14:paraId="1430B2D4" w14:textId="77777777" w:rsidTr="0098196F">
        <w:trPr>
          <w:trHeight w:hRule="exact" w:val="12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451A" w14:textId="687EF3F3" w:rsidR="00663AB0" w:rsidRDefault="00DB25CF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63A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CDD1" w14:textId="77777777" w:rsidR="00663AB0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0D497676" w14:textId="6A5E3D39" w:rsidR="00663AB0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</w:t>
            </w:r>
            <w:r w:rsidR="000E36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á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vid Fogad</w:t>
            </w:r>
          </w:p>
          <w:p w14:paraId="565254CC" w14:textId="77777777" w:rsidR="00663AB0" w:rsidRPr="00F976C4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F276" w14:textId="7101B65C" w:rsidR="00FB73DA" w:rsidRDefault="00FB73DA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 3. části</w:t>
            </w:r>
          </w:p>
          <w:p w14:paraId="2F8C09D6" w14:textId="4A9EC15D" w:rsidR="00663AB0" w:rsidRPr="00367F96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České private equity ve světle první vlny generačního převodu majetku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324E" w14:textId="071473D3" w:rsidR="00663AB0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B25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DB25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AF51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DB25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:20</w:t>
            </w:r>
          </w:p>
        </w:tc>
      </w:tr>
      <w:tr w:rsidR="00663AB0" w14:paraId="06E4ADDD" w14:textId="77777777" w:rsidTr="00DB25CF">
        <w:trPr>
          <w:trHeight w:hRule="exact" w:val="12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3659" w14:textId="702DBBE5" w:rsidR="00663AB0" w:rsidRDefault="00DB25CF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663A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CB2D" w14:textId="77777777" w:rsidR="00663AB0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14:paraId="299D44D5" w14:textId="77777777" w:rsidR="00663AB0" w:rsidRPr="00F976C4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A75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Lukáš Bílek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5DCC" w14:textId="77777777" w:rsidR="00663AB0" w:rsidRPr="00367F96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A75C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Právní aspekty zavedení Centrální bankovní digitální měny (CBDC) v Evropě: výzvy a příležitosti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1A5A" w14:textId="04924381" w:rsidR="00663AB0" w:rsidRDefault="00663AB0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B25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:20-1</w:t>
            </w:r>
            <w:r w:rsidR="00AF517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:40</w:t>
            </w:r>
          </w:p>
        </w:tc>
      </w:tr>
      <w:tr w:rsidR="00F54043" w:rsidRPr="00F976C4" w14:paraId="2750F14A" w14:textId="77777777" w:rsidTr="00F54043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C3C" w14:textId="0B601156" w:rsidR="00F54043" w:rsidRPr="00F976C4" w:rsidRDefault="00DB25CF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F54043"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6F95" w14:textId="77777777" w:rsidR="00F54043" w:rsidRPr="00F976C4" w:rsidRDefault="00F54043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Diskuze účastníků sekce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95A6" w14:textId="77777777" w:rsidR="00F54043" w:rsidRPr="00367F96" w:rsidRDefault="00F54043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Směřování regulace a inovací finančního trhu a bankovního sektoru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826" w14:textId="6654B7E3" w:rsidR="00F54043" w:rsidRPr="00F976C4" w:rsidRDefault="00AF5175" w:rsidP="0045390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14:40-14:55</w:t>
            </w:r>
          </w:p>
        </w:tc>
      </w:tr>
    </w:tbl>
    <w:p w14:paraId="7098DF86" w14:textId="77777777" w:rsidR="00D9404F" w:rsidRDefault="00D9404F" w:rsidP="00D9404F">
      <w:pPr>
        <w:spacing w:line="276" w:lineRule="auto"/>
        <w:rPr>
          <w:b/>
          <w:color w:val="000000" w:themeColor="text1"/>
          <w:highlight w:val="lightGray"/>
          <w:lang w:eastAsia="cs-CZ"/>
        </w:rPr>
      </w:pPr>
    </w:p>
    <w:p w14:paraId="440D35FE" w14:textId="608B3E61" w:rsidR="00D9404F" w:rsidRDefault="00D9404F" w:rsidP="00D9404F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Ukončení sekce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AF5175">
        <w:rPr>
          <w:b/>
          <w:color w:val="000000" w:themeColor="text1"/>
          <w:highlight w:val="lightGray"/>
          <w:lang w:eastAsia="cs-CZ"/>
        </w:rPr>
        <w:t>55</w:t>
      </w:r>
    </w:p>
    <w:p w14:paraId="5B99937E" w14:textId="529DEF63" w:rsidR="00E9071C" w:rsidRPr="00F976C4" w:rsidRDefault="00D9404F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Good Bye Coffee</w:t>
      </w:r>
      <w:r w:rsidR="0098196F">
        <w:rPr>
          <w:b/>
          <w:color w:val="000000" w:themeColor="text1"/>
          <w:highlight w:val="lightGray"/>
          <w:lang w:eastAsia="cs-CZ"/>
        </w:rPr>
        <w:t xml:space="preserve"> (pro zájemce)</w:t>
      </w:r>
      <w:r w:rsidR="00E9071C"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ab/>
      </w:r>
      <w:r w:rsidR="00E9071C">
        <w:rPr>
          <w:b/>
          <w:color w:val="000000" w:themeColor="text1"/>
          <w:highlight w:val="lightGray"/>
          <w:lang w:eastAsia="cs-CZ"/>
        </w:rPr>
        <w:tab/>
        <w:t>15:</w:t>
      </w:r>
      <w:r w:rsidR="00545E7B">
        <w:rPr>
          <w:b/>
          <w:color w:val="000000" w:themeColor="text1"/>
          <w:highlight w:val="lightGray"/>
          <w:lang w:eastAsia="cs-CZ"/>
        </w:rPr>
        <w:t>3</w:t>
      </w:r>
      <w:r w:rsidR="00E9071C">
        <w:rPr>
          <w:b/>
          <w:color w:val="000000" w:themeColor="text1"/>
          <w:highlight w:val="lightGray"/>
          <w:lang w:eastAsia="cs-CZ"/>
        </w:rPr>
        <w:t>0-15:</w:t>
      </w:r>
      <w:r w:rsidR="00545E7B">
        <w:rPr>
          <w:b/>
          <w:color w:val="000000" w:themeColor="text1"/>
          <w:highlight w:val="lightGray"/>
          <w:lang w:eastAsia="cs-CZ"/>
        </w:rPr>
        <w:t>5</w:t>
      </w:r>
      <w:r w:rsidR="00E9071C">
        <w:rPr>
          <w:b/>
          <w:color w:val="000000" w:themeColor="text1"/>
          <w:highlight w:val="lightGray"/>
          <w:lang w:eastAsia="cs-CZ"/>
        </w:rPr>
        <w:t>0</w:t>
      </w:r>
      <w:r w:rsidR="00E9071C" w:rsidRPr="00F976C4">
        <w:rPr>
          <w:b/>
          <w:color w:val="000000" w:themeColor="text1"/>
          <w:highlight w:val="lightGray"/>
          <w:lang w:eastAsia="cs-CZ"/>
        </w:rPr>
        <w:tab/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3509" w14:textId="77777777" w:rsidR="00A06B17" w:rsidRDefault="00A06B17">
      <w:r>
        <w:separator/>
      </w:r>
    </w:p>
  </w:endnote>
  <w:endnote w:type="continuationSeparator" w:id="0">
    <w:p w14:paraId="75EF3FA3" w14:textId="77777777" w:rsidR="00A06B17" w:rsidRDefault="00A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2F373F2C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9D526F">
      <w:fldChar w:fldCharType="begin"/>
    </w:r>
    <w:r w:rsidR="009D526F">
      <w:instrText xml:space="preserve"> SECTIONPAGES   \* MERGEFORMAT </w:instrText>
    </w:r>
    <w:r w:rsidR="009D526F">
      <w:fldChar w:fldCharType="separate"/>
    </w:r>
    <w:r w:rsidR="009D526F" w:rsidRPr="009D526F">
      <w:rPr>
        <w:rStyle w:val="slovnstran"/>
        <w:noProof/>
      </w:rPr>
      <w:t>2</w:t>
    </w:r>
    <w:r w:rsidR="009D526F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28848F72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9D526F">
      <w:fldChar w:fldCharType="begin"/>
    </w:r>
    <w:r w:rsidR="009D526F">
      <w:instrText xml:space="preserve"> SECTIONPAGES   \* MERGEFORMAT </w:instrText>
    </w:r>
    <w:r w:rsidR="009D526F">
      <w:fldChar w:fldCharType="separate"/>
    </w:r>
    <w:r w:rsidR="009D526F" w:rsidRPr="009D526F">
      <w:rPr>
        <w:rStyle w:val="slovnstran"/>
        <w:noProof/>
      </w:rPr>
      <w:t>2</w:t>
    </w:r>
    <w:r w:rsidR="009D526F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2B94" w14:textId="77777777" w:rsidR="00A06B17" w:rsidRDefault="00A06B17">
      <w:r>
        <w:separator/>
      </w:r>
    </w:p>
  </w:footnote>
  <w:footnote w:type="continuationSeparator" w:id="0">
    <w:p w14:paraId="72C7C296" w14:textId="77777777" w:rsidR="00A06B17" w:rsidRDefault="00A0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10976"/>
    <w:rsid w:val="000218B9"/>
    <w:rsid w:val="000306AF"/>
    <w:rsid w:val="00042835"/>
    <w:rsid w:val="00086D29"/>
    <w:rsid w:val="000A32AA"/>
    <w:rsid w:val="000A5AD7"/>
    <w:rsid w:val="000A75C4"/>
    <w:rsid w:val="000B70F2"/>
    <w:rsid w:val="000C6547"/>
    <w:rsid w:val="000E36BE"/>
    <w:rsid w:val="000E392E"/>
    <w:rsid w:val="000F34B8"/>
    <w:rsid w:val="000F6900"/>
    <w:rsid w:val="00102F12"/>
    <w:rsid w:val="00105BF4"/>
    <w:rsid w:val="00116611"/>
    <w:rsid w:val="001300AC"/>
    <w:rsid w:val="0013516D"/>
    <w:rsid w:val="00142099"/>
    <w:rsid w:val="00150B9D"/>
    <w:rsid w:val="00151637"/>
    <w:rsid w:val="00152F82"/>
    <w:rsid w:val="00157ACD"/>
    <w:rsid w:val="001636D3"/>
    <w:rsid w:val="00173B25"/>
    <w:rsid w:val="001846C9"/>
    <w:rsid w:val="00193F85"/>
    <w:rsid w:val="001A6225"/>
    <w:rsid w:val="001A7E64"/>
    <w:rsid w:val="001B0E74"/>
    <w:rsid w:val="001B7010"/>
    <w:rsid w:val="001D30E7"/>
    <w:rsid w:val="001E0127"/>
    <w:rsid w:val="00204644"/>
    <w:rsid w:val="00207B66"/>
    <w:rsid w:val="00211F80"/>
    <w:rsid w:val="0021314A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1380"/>
    <w:rsid w:val="002D69EE"/>
    <w:rsid w:val="002E764E"/>
    <w:rsid w:val="00304F72"/>
    <w:rsid w:val="00310D63"/>
    <w:rsid w:val="00321B17"/>
    <w:rsid w:val="00323952"/>
    <w:rsid w:val="00332338"/>
    <w:rsid w:val="00342316"/>
    <w:rsid w:val="00346A7F"/>
    <w:rsid w:val="00350D7C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0877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0C3"/>
    <w:rsid w:val="00446A5A"/>
    <w:rsid w:val="00450DC0"/>
    <w:rsid w:val="00466430"/>
    <w:rsid w:val="00490F37"/>
    <w:rsid w:val="004B4028"/>
    <w:rsid w:val="004B5E58"/>
    <w:rsid w:val="004C6A67"/>
    <w:rsid w:val="004E7932"/>
    <w:rsid w:val="004F3B9D"/>
    <w:rsid w:val="004F7731"/>
    <w:rsid w:val="005054F4"/>
    <w:rsid w:val="00511E3C"/>
    <w:rsid w:val="00515F20"/>
    <w:rsid w:val="00524C99"/>
    <w:rsid w:val="00527657"/>
    <w:rsid w:val="00532849"/>
    <w:rsid w:val="0053438F"/>
    <w:rsid w:val="00545E7B"/>
    <w:rsid w:val="00546B5B"/>
    <w:rsid w:val="0056170E"/>
    <w:rsid w:val="00567F46"/>
    <w:rsid w:val="00582DFC"/>
    <w:rsid w:val="00587839"/>
    <w:rsid w:val="0058790A"/>
    <w:rsid w:val="00592634"/>
    <w:rsid w:val="005A6502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63AB0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10B6B"/>
    <w:rsid w:val="00721AA4"/>
    <w:rsid w:val="007272DA"/>
    <w:rsid w:val="0073428B"/>
    <w:rsid w:val="007347A0"/>
    <w:rsid w:val="00742A86"/>
    <w:rsid w:val="007524F4"/>
    <w:rsid w:val="00756259"/>
    <w:rsid w:val="00765D62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E7FAE"/>
    <w:rsid w:val="00900C80"/>
    <w:rsid w:val="00904E1E"/>
    <w:rsid w:val="00927D65"/>
    <w:rsid w:val="0093108E"/>
    <w:rsid w:val="00935080"/>
    <w:rsid w:val="0094207F"/>
    <w:rsid w:val="00943D5B"/>
    <w:rsid w:val="009546B7"/>
    <w:rsid w:val="009645A8"/>
    <w:rsid w:val="0098196F"/>
    <w:rsid w:val="00991C8A"/>
    <w:rsid w:val="009929DF"/>
    <w:rsid w:val="00993F65"/>
    <w:rsid w:val="009A05B9"/>
    <w:rsid w:val="009D526F"/>
    <w:rsid w:val="009F27E4"/>
    <w:rsid w:val="00A02235"/>
    <w:rsid w:val="00A06B17"/>
    <w:rsid w:val="00A27490"/>
    <w:rsid w:val="00A51F55"/>
    <w:rsid w:val="00A54161"/>
    <w:rsid w:val="00A54417"/>
    <w:rsid w:val="00A63644"/>
    <w:rsid w:val="00A71A6E"/>
    <w:rsid w:val="00A85988"/>
    <w:rsid w:val="00A91BE2"/>
    <w:rsid w:val="00AB451F"/>
    <w:rsid w:val="00AC2D36"/>
    <w:rsid w:val="00AC6B6B"/>
    <w:rsid w:val="00AD09CB"/>
    <w:rsid w:val="00AD4F8E"/>
    <w:rsid w:val="00AF5175"/>
    <w:rsid w:val="00B10C23"/>
    <w:rsid w:val="00B12124"/>
    <w:rsid w:val="00B122A4"/>
    <w:rsid w:val="00B43552"/>
    <w:rsid w:val="00B43F1E"/>
    <w:rsid w:val="00B44F80"/>
    <w:rsid w:val="00B50003"/>
    <w:rsid w:val="00B51B8F"/>
    <w:rsid w:val="00B54233"/>
    <w:rsid w:val="00B62479"/>
    <w:rsid w:val="00B904AA"/>
    <w:rsid w:val="00BA1F8F"/>
    <w:rsid w:val="00BC1CE3"/>
    <w:rsid w:val="00BC226D"/>
    <w:rsid w:val="00BE6C75"/>
    <w:rsid w:val="00C06373"/>
    <w:rsid w:val="00C20847"/>
    <w:rsid w:val="00C21BF7"/>
    <w:rsid w:val="00C3745F"/>
    <w:rsid w:val="00C44C72"/>
    <w:rsid w:val="00C47E9C"/>
    <w:rsid w:val="00C75C34"/>
    <w:rsid w:val="00C82D3F"/>
    <w:rsid w:val="00C8584B"/>
    <w:rsid w:val="00C9068A"/>
    <w:rsid w:val="00CA321A"/>
    <w:rsid w:val="00CC1045"/>
    <w:rsid w:val="00CC2597"/>
    <w:rsid w:val="00CC48E7"/>
    <w:rsid w:val="00CD5294"/>
    <w:rsid w:val="00CD79B6"/>
    <w:rsid w:val="00CE5D2D"/>
    <w:rsid w:val="00D140C3"/>
    <w:rsid w:val="00D15C5D"/>
    <w:rsid w:val="00D17DFB"/>
    <w:rsid w:val="00D4417E"/>
    <w:rsid w:val="00D45579"/>
    <w:rsid w:val="00D47639"/>
    <w:rsid w:val="00D54496"/>
    <w:rsid w:val="00D65140"/>
    <w:rsid w:val="00D80C2F"/>
    <w:rsid w:val="00D84EC1"/>
    <w:rsid w:val="00D87462"/>
    <w:rsid w:val="00D9404F"/>
    <w:rsid w:val="00DB0117"/>
    <w:rsid w:val="00DB25CF"/>
    <w:rsid w:val="00DB6712"/>
    <w:rsid w:val="00DC3160"/>
    <w:rsid w:val="00DC4AD4"/>
    <w:rsid w:val="00DC641C"/>
    <w:rsid w:val="00DD25E0"/>
    <w:rsid w:val="00DE590E"/>
    <w:rsid w:val="00E02F97"/>
    <w:rsid w:val="00E05F2B"/>
    <w:rsid w:val="00E15DBA"/>
    <w:rsid w:val="00E21A9B"/>
    <w:rsid w:val="00E23A23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B1DC3"/>
    <w:rsid w:val="00EC0B47"/>
    <w:rsid w:val="00EC3748"/>
    <w:rsid w:val="00EC6F09"/>
    <w:rsid w:val="00EC70A0"/>
    <w:rsid w:val="00ED3990"/>
    <w:rsid w:val="00ED7B3A"/>
    <w:rsid w:val="00EF1356"/>
    <w:rsid w:val="00F02D6F"/>
    <w:rsid w:val="00F1232B"/>
    <w:rsid w:val="00F15F08"/>
    <w:rsid w:val="00F26890"/>
    <w:rsid w:val="00F32999"/>
    <w:rsid w:val="00F53B0F"/>
    <w:rsid w:val="00F54043"/>
    <w:rsid w:val="00F6474A"/>
    <w:rsid w:val="00F65574"/>
    <w:rsid w:val="00F75E35"/>
    <w:rsid w:val="00F81EED"/>
    <w:rsid w:val="00F870DB"/>
    <w:rsid w:val="00F935F3"/>
    <w:rsid w:val="00F976C4"/>
    <w:rsid w:val="00FA10BD"/>
    <w:rsid w:val="00FB3F0E"/>
    <w:rsid w:val="00FB73DA"/>
    <w:rsid w:val="00FC2768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Johan</cp:lastModifiedBy>
  <cp:revision>66</cp:revision>
  <cp:lastPrinted>2018-09-12T18:48:00Z</cp:lastPrinted>
  <dcterms:created xsi:type="dcterms:W3CDTF">2024-04-12T16:48:00Z</dcterms:created>
  <dcterms:modified xsi:type="dcterms:W3CDTF">2024-04-12T17:48:00Z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