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ABE9" w14:textId="2F27DA35" w:rsidR="00F976C4" w:rsidRPr="00453597" w:rsidRDefault="00F02245" w:rsidP="00F976C4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b/>
          <w:i/>
          <w:iCs/>
          <w:color w:val="000000" w:themeColor="text1"/>
        </w:rPr>
      </w:pPr>
      <w:r w:rsidRPr="00F02245">
        <w:rPr>
          <w:b/>
          <w:i/>
          <w:iCs/>
          <w:color w:val="000000" w:themeColor="text1"/>
        </w:rPr>
        <w:t>Dvacet let v Evropské unii: Co členství v EU (ne)přineslo</w:t>
      </w:r>
    </w:p>
    <w:p w14:paraId="0937ABEA" w14:textId="77777777" w:rsidR="00F976C4" w:rsidRPr="00F976C4" w:rsidRDefault="00F976C4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937ABEB" w14:textId="611A9E2A" w:rsidR="00F976C4" w:rsidRPr="00F976C4" w:rsidRDefault="0046361B" w:rsidP="00F976C4">
      <w:pPr>
        <w:shd w:val="clear" w:color="auto" w:fill="7030A0"/>
        <w:spacing w:line="276" w:lineRule="auto"/>
        <w:jc w:val="center"/>
        <w:rPr>
          <w:b/>
          <w:color w:val="000000" w:themeColor="text1"/>
          <w:lang w:eastAsia="cs-CZ"/>
        </w:rPr>
      </w:pPr>
      <w:r>
        <w:rPr>
          <w:b/>
          <w:color w:val="000000" w:themeColor="text1"/>
        </w:rPr>
        <w:t>Čtvrtek</w:t>
      </w:r>
      <w:r w:rsidR="000A32AA">
        <w:rPr>
          <w:b/>
          <w:color w:val="000000" w:themeColor="text1"/>
        </w:rPr>
        <w:t xml:space="preserve"> </w:t>
      </w:r>
      <w:r w:rsidR="00E9071C">
        <w:rPr>
          <w:b/>
          <w:color w:val="000000" w:themeColor="text1"/>
        </w:rPr>
        <w:t>1</w:t>
      </w:r>
      <w:r w:rsidR="002D5902">
        <w:rPr>
          <w:b/>
          <w:color w:val="000000" w:themeColor="text1"/>
        </w:rPr>
        <w:t>8</w:t>
      </w:r>
      <w:r w:rsidR="00E9071C">
        <w:rPr>
          <w:b/>
          <w:color w:val="000000" w:themeColor="text1"/>
        </w:rPr>
        <w:t>.4.202</w:t>
      </w:r>
      <w:r w:rsidR="002D5902">
        <w:rPr>
          <w:b/>
          <w:color w:val="000000" w:themeColor="text1"/>
        </w:rPr>
        <w:t>4</w:t>
      </w:r>
    </w:p>
    <w:p w14:paraId="0937ABEC" w14:textId="77777777" w:rsidR="00F976C4" w:rsidRPr="00F976C4" w:rsidRDefault="00F976C4" w:rsidP="00F976C4">
      <w:pPr>
        <w:pStyle w:val="Odstavecseseznamem"/>
        <w:spacing w:after="0"/>
        <w:ind w:left="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EF" w14:textId="373A68B4" w:rsidR="00F976C4" w:rsidRPr="00F976C4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F976C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Garanti: </w:t>
      </w:r>
      <w:r w:rsidR="00F02245" w:rsidRPr="00F0224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doc. JUDr. David </w:t>
      </w:r>
      <w:proofErr w:type="spellStart"/>
      <w:r w:rsidR="00F02245" w:rsidRPr="00F0224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Sehnálek</w:t>
      </w:r>
      <w:proofErr w:type="spellEnd"/>
      <w:r w:rsidR="00F02245" w:rsidRPr="00F0224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, Ph.D.</w:t>
      </w:r>
      <w:r w:rsidR="00F0224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, JUDr. Radovan Malachta, Ph.D.</w:t>
      </w:r>
    </w:p>
    <w:p w14:paraId="0937ABF0" w14:textId="77777777" w:rsidR="00F976C4" w:rsidRPr="00F976C4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F2" w14:textId="28CB31D0" w:rsidR="00F976C4" w:rsidRPr="00F976C4" w:rsidRDefault="0046361B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ČTVRTEK 15</w:t>
      </w:r>
      <w:r w:rsidR="00F976C4" w:rsidRPr="00F976C4">
        <w:rPr>
          <w:b/>
          <w:color w:val="000000" w:themeColor="text1"/>
          <w:lang w:eastAsia="cs-CZ"/>
        </w:rPr>
        <w:t>:</w:t>
      </w:r>
      <w:r w:rsidR="000A32AA">
        <w:rPr>
          <w:b/>
          <w:color w:val="000000" w:themeColor="text1"/>
          <w:lang w:eastAsia="cs-CZ"/>
        </w:rPr>
        <w:t>0</w:t>
      </w:r>
      <w:r w:rsidR="00F976C4" w:rsidRPr="00F976C4">
        <w:rPr>
          <w:b/>
          <w:color w:val="000000" w:themeColor="text1"/>
          <w:lang w:eastAsia="cs-CZ"/>
        </w:rPr>
        <w:t>0–</w:t>
      </w:r>
      <w:r>
        <w:rPr>
          <w:b/>
          <w:color w:val="000000" w:themeColor="text1"/>
          <w:lang w:eastAsia="cs-CZ"/>
        </w:rPr>
        <w:t>16</w:t>
      </w:r>
      <w:r w:rsidR="00F976C4" w:rsidRPr="00F976C4">
        <w:rPr>
          <w:b/>
          <w:color w:val="000000" w:themeColor="text1"/>
          <w:lang w:eastAsia="cs-CZ"/>
        </w:rPr>
        <w:t>:</w:t>
      </w:r>
      <w:r>
        <w:rPr>
          <w:b/>
          <w:color w:val="000000" w:themeColor="text1"/>
          <w:lang w:eastAsia="cs-CZ"/>
        </w:rPr>
        <w:t>25</w:t>
      </w:r>
    </w:p>
    <w:tbl>
      <w:tblPr>
        <w:tblpPr w:leftFromText="141" w:rightFromText="141" w:vertAnchor="text" w:tblpXSpec="center" w:tblpY="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017"/>
        <w:gridCol w:w="4111"/>
        <w:gridCol w:w="2126"/>
      </w:tblGrid>
      <w:tr w:rsidR="00F976C4" w:rsidRPr="00F976C4" w14:paraId="0937ABF7" w14:textId="77777777" w:rsidTr="009355F6">
        <w:trPr>
          <w:trHeight w:hRule="exact" w:val="850"/>
        </w:trPr>
        <w:tc>
          <w:tcPr>
            <w:tcW w:w="501" w:type="dxa"/>
            <w:shd w:val="clear" w:color="auto" w:fill="auto"/>
            <w:vAlign w:val="center"/>
          </w:tcPr>
          <w:p w14:paraId="0937ABF3" w14:textId="77777777" w:rsidR="00F976C4" w:rsidRPr="00F976C4" w:rsidRDefault="00F976C4" w:rsidP="009355F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4" w14:textId="77777777" w:rsidR="00F976C4" w:rsidRPr="00F976C4" w:rsidRDefault="00F976C4" w:rsidP="009355F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Garanti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BF5" w14:textId="77777777" w:rsidR="00F976C4" w:rsidRPr="00367F96" w:rsidRDefault="00F976C4" w:rsidP="009355F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367F9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Úvodní slovo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BF6" w14:textId="10A90DF0" w:rsidR="00F976C4" w:rsidRPr="00F976C4" w:rsidRDefault="0046361B" w:rsidP="009355F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:00 –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:10</w:t>
            </w:r>
          </w:p>
        </w:tc>
      </w:tr>
      <w:tr w:rsidR="00F976C4" w:rsidRPr="00F976C4" w14:paraId="0937ABFC" w14:textId="77777777" w:rsidTr="009355F6">
        <w:trPr>
          <w:trHeight w:hRule="exact" w:val="1074"/>
        </w:trPr>
        <w:tc>
          <w:tcPr>
            <w:tcW w:w="501" w:type="dxa"/>
            <w:shd w:val="clear" w:color="auto" w:fill="auto"/>
            <w:vAlign w:val="center"/>
          </w:tcPr>
          <w:p w14:paraId="0937ABF8" w14:textId="77777777" w:rsidR="00F976C4" w:rsidRPr="00F976C4" w:rsidRDefault="00F976C4" w:rsidP="009355F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9" w14:textId="2664B804" w:rsidR="00F976C4" w:rsidRPr="00F976C4" w:rsidRDefault="00F02245" w:rsidP="009355F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0224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prof. </w:t>
            </w:r>
            <w:proofErr w:type="spellStart"/>
            <w:r w:rsidRPr="00F0224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Vanja</w:t>
            </w:r>
            <w:proofErr w:type="spellEnd"/>
            <w:r w:rsidRPr="00F0224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224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Savić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12D65BA6" w14:textId="77777777" w:rsidR="00F02245" w:rsidRDefault="00F02245" w:rsidP="009355F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</w:p>
          <w:p w14:paraId="55F2D43B" w14:textId="5413B367" w:rsidR="00F02245" w:rsidRPr="00F02245" w:rsidRDefault="00F02245" w:rsidP="009355F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Where</w:t>
            </w:r>
            <w:proofErr w:type="spellEnd"/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God</w:t>
            </w:r>
            <w:proofErr w:type="spellEnd"/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lives</w:t>
            </w:r>
            <w:proofErr w:type="spellEnd"/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the</w:t>
            </w:r>
            <w:proofErr w:type="spellEnd"/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EU</w:t>
            </w:r>
          </w:p>
          <w:p w14:paraId="0937ABFA" w14:textId="78834E14" w:rsidR="00F976C4" w:rsidRPr="00367F96" w:rsidRDefault="00F976C4" w:rsidP="009355F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37ABFB" w14:textId="693BCA94" w:rsidR="00F976C4" w:rsidRPr="00F976C4" w:rsidRDefault="0046361B" w:rsidP="009355F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:10-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</w:t>
            </w:r>
            <w:r w:rsidR="007409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</w:p>
        </w:tc>
      </w:tr>
      <w:tr w:rsidR="00F976C4" w:rsidRPr="00F976C4" w14:paraId="0937AC01" w14:textId="77777777" w:rsidTr="009355F6">
        <w:trPr>
          <w:trHeight w:hRule="exact" w:val="1057"/>
        </w:trPr>
        <w:tc>
          <w:tcPr>
            <w:tcW w:w="501" w:type="dxa"/>
            <w:shd w:val="clear" w:color="auto" w:fill="auto"/>
            <w:vAlign w:val="center"/>
          </w:tcPr>
          <w:p w14:paraId="0937ABFD" w14:textId="77777777" w:rsidR="00F976C4" w:rsidRPr="00F976C4" w:rsidRDefault="00F976C4" w:rsidP="009355F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E" w14:textId="0DC959B0" w:rsidR="00F976C4" w:rsidRPr="00F976C4" w:rsidRDefault="0030754B" w:rsidP="009355F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77031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Lilla </w:t>
            </w:r>
            <w:proofErr w:type="spellStart"/>
            <w:r w:rsidRPr="0077031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Garayova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651C8D19" w14:textId="77777777" w:rsidR="009355F6" w:rsidRDefault="009355F6" w:rsidP="009355F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</w:p>
          <w:p w14:paraId="3690DC01" w14:textId="5A8CC2DD" w:rsidR="0077031D" w:rsidRDefault="0030754B" w:rsidP="009355F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77031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The</w:t>
            </w:r>
            <w:proofErr w:type="spellEnd"/>
            <w:r w:rsidRPr="0077031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7031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Impact</w:t>
            </w:r>
            <w:proofErr w:type="spellEnd"/>
            <w:r w:rsidRPr="0077031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7031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of</w:t>
            </w:r>
            <w:proofErr w:type="spellEnd"/>
            <w:r w:rsidRPr="0077031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7031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Migration</w:t>
            </w:r>
            <w:proofErr w:type="spellEnd"/>
            <w:r w:rsidRPr="0077031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77031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Asylum</w:t>
            </w:r>
            <w:proofErr w:type="spellEnd"/>
            <w:r w:rsidRPr="0077031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7031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Policies</w:t>
            </w:r>
            <w:proofErr w:type="spellEnd"/>
            <w:r w:rsidRPr="0077031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on </w:t>
            </w:r>
            <w:proofErr w:type="spellStart"/>
            <w:r w:rsidRPr="0077031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Children</w:t>
            </w:r>
            <w:proofErr w:type="spellEnd"/>
            <w:r w:rsidRPr="0077031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77031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Families</w:t>
            </w:r>
            <w:proofErr w:type="spellEnd"/>
          </w:p>
          <w:p w14:paraId="4A87E736" w14:textId="77777777" w:rsidR="0077031D" w:rsidRPr="00F02245" w:rsidRDefault="0077031D" w:rsidP="009355F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</w:p>
          <w:p w14:paraId="0937ABFF" w14:textId="425CBF75" w:rsidR="00F976C4" w:rsidRPr="00367F96" w:rsidRDefault="00F976C4" w:rsidP="009355F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37AC00" w14:textId="6465C34B" w:rsidR="00F976C4" w:rsidRPr="00F976C4" w:rsidRDefault="0046361B" w:rsidP="009355F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</w:t>
            </w:r>
            <w:r w:rsidR="007409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7409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40</w:t>
            </w:r>
          </w:p>
        </w:tc>
      </w:tr>
      <w:tr w:rsidR="00F976C4" w:rsidRPr="00F976C4" w14:paraId="0937AC06" w14:textId="77777777" w:rsidTr="009355F6">
        <w:trPr>
          <w:trHeight w:hRule="exact" w:val="989"/>
        </w:trPr>
        <w:tc>
          <w:tcPr>
            <w:tcW w:w="501" w:type="dxa"/>
            <w:shd w:val="clear" w:color="auto" w:fill="auto"/>
            <w:vAlign w:val="center"/>
          </w:tcPr>
          <w:p w14:paraId="0937AC02" w14:textId="77777777" w:rsidR="00F976C4" w:rsidRPr="00F976C4" w:rsidRDefault="00F976C4" w:rsidP="009355F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C03" w14:textId="61077AB9" w:rsidR="00F976C4" w:rsidRPr="00F976C4" w:rsidRDefault="0030754B" w:rsidP="009355F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77031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Tomasz </w:t>
            </w:r>
            <w:proofErr w:type="spellStart"/>
            <w:r w:rsidRPr="0077031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Bojanowski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0937AC04" w14:textId="22F5D110" w:rsidR="00F976C4" w:rsidRPr="00367F96" w:rsidRDefault="0030754B" w:rsidP="009355F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The</w:t>
            </w:r>
            <w:proofErr w:type="spellEnd"/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Polish</w:t>
            </w:r>
            <w:proofErr w:type="spellEnd"/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legal</w:t>
            </w:r>
            <w:proofErr w:type="spellEnd"/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system</w:t>
            </w:r>
            <w:proofErr w:type="spellEnd"/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after</w:t>
            </w:r>
            <w:proofErr w:type="spellEnd"/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20 </w:t>
            </w:r>
            <w:proofErr w:type="spellStart"/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years</w:t>
            </w:r>
            <w:proofErr w:type="spellEnd"/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of</w:t>
            </w:r>
            <w:proofErr w:type="spellEnd"/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EU </w:t>
            </w:r>
            <w:proofErr w:type="spellStart"/>
            <w:proofErr w:type="gramStart"/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membership</w:t>
            </w:r>
            <w:proofErr w:type="spellEnd"/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an</w:t>
            </w:r>
            <w:proofErr w:type="spellEnd"/>
            <w:proofErr w:type="gramEnd"/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analysis</w:t>
            </w:r>
            <w:proofErr w:type="spellEnd"/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from</w:t>
            </w:r>
            <w:proofErr w:type="spellEnd"/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criminal</w:t>
            </w:r>
            <w:proofErr w:type="spellEnd"/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law</w:t>
            </w:r>
            <w:proofErr w:type="spellEnd"/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perspective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0937AC05" w14:textId="13CEF678" w:rsidR="00F976C4" w:rsidRPr="00F976C4" w:rsidRDefault="0046361B" w:rsidP="009355F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7409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0-1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7409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55</w:t>
            </w:r>
          </w:p>
        </w:tc>
      </w:tr>
      <w:tr w:rsidR="000A32AA" w:rsidRPr="00F976C4" w14:paraId="5BFB6A12" w14:textId="77777777" w:rsidTr="009355F6">
        <w:trPr>
          <w:trHeight w:hRule="exact" w:val="989"/>
        </w:trPr>
        <w:tc>
          <w:tcPr>
            <w:tcW w:w="501" w:type="dxa"/>
            <w:shd w:val="clear" w:color="auto" w:fill="auto"/>
            <w:vAlign w:val="center"/>
          </w:tcPr>
          <w:p w14:paraId="537390AF" w14:textId="26548D0E" w:rsidR="000A32AA" w:rsidRPr="00F976C4" w:rsidRDefault="000A32AA" w:rsidP="009355F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3826E48" w14:textId="1578B5C7" w:rsidR="000A32AA" w:rsidRPr="00F976C4" w:rsidRDefault="009355F6" w:rsidP="009355F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9355F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Dominik Hoda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DCD786E" w14:textId="158D87ED" w:rsidR="000A32AA" w:rsidRPr="00367F96" w:rsidRDefault="009355F6" w:rsidP="009355F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F0224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Dopad legislativy EU na práva obětí trestných činů v České republice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91D740" w14:textId="116C1CFE" w:rsidR="000A32AA" w:rsidRPr="00F976C4" w:rsidRDefault="0046361B" w:rsidP="009355F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5-1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6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</w:p>
        </w:tc>
      </w:tr>
      <w:tr w:rsidR="000A32AA" w:rsidRPr="00F976C4" w14:paraId="6964E2C5" w14:textId="77777777" w:rsidTr="009355F6">
        <w:trPr>
          <w:trHeight w:hRule="exact" w:val="989"/>
        </w:trPr>
        <w:tc>
          <w:tcPr>
            <w:tcW w:w="501" w:type="dxa"/>
            <w:shd w:val="clear" w:color="auto" w:fill="auto"/>
            <w:vAlign w:val="center"/>
          </w:tcPr>
          <w:p w14:paraId="57211ABD" w14:textId="21FC1B34" w:rsidR="000A32AA" w:rsidRPr="00F976C4" w:rsidRDefault="000A32AA" w:rsidP="009355F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C0BBB93" w14:textId="585812D6" w:rsidR="000A32AA" w:rsidRPr="00F976C4" w:rsidRDefault="009355F6" w:rsidP="009355F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9355F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Milada </w:t>
            </w:r>
            <w:proofErr w:type="spellStart"/>
            <w:r w:rsidRPr="009355F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Raďašová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497E485F" w14:textId="77777777" w:rsidR="009355F6" w:rsidRPr="00F02245" w:rsidRDefault="009355F6" w:rsidP="009355F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Členstvo </w:t>
            </w:r>
            <w:proofErr w:type="spellStart"/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Slovenskej</w:t>
            </w:r>
            <w:proofErr w:type="spellEnd"/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republiky v </w:t>
            </w:r>
            <w:proofErr w:type="spellStart"/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Európskej</w:t>
            </w:r>
            <w:proofErr w:type="spellEnd"/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únii</w:t>
            </w:r>
            <w:proofErr w:type="spellEnd"/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Európsky</w:t>
            </w:r>
            <w:proofErr w:type="spellEnd"/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zatýkací rozkaz</w:t>
            </w:r>
          </w:p>
          <w:p w14:paraId="5927B3FE" w14:textId="77777777" w:rsidR="000A32AA" w:rsidRPr="00367F96" w:rsidRDefault="000A32AA" w:rsidP="009355F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330FCF3" w14:textId="6D7E7778" w:rsidR="000A32AA" w:rsidRPr="00F976C4" w:rsidRDefault="0046361B" w:rsidP="009355F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16:10-16:25</w:t>
            </w:r>
          </w:p>
        </w:tc>
      </w:tr>
      <w:tr w:rsidR="007E6431" w:rsidRPr="00F976C4" w14:paraId="0C05DE94" w14:textId="77777777" w:rsidTr="009355F6">
        <w:trPr>
          <w:trHeight w:hRule="exact" w:val="989"/>
        </w:trPr>
        <w:tc>
          <w:tcPr>
            <w:tcW w:w="501" w:type="dxa"/>
            <w:shd w:val="clear" w:color="auto" w:fill="auto"/>
            <w:vAlign w:val="center"/>
          </w:tcPr>
          <w:p w14:paraId="0A034A49" w14:textId="05F7DA78" w:rsidR="007E6431" w:rsidRDefault="007E6431" w:rsidP="007E643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3B4590B6" w14:textId="6F9D899A" w:rsidR="007E6431" w:rsidRPr="009355F6" w:rsidRDefault="007E6431" w:rsidP="007E643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D444F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Petra </w:t>
            </w:r>
            <w:proofErr w:type="spellStart"/>
            <w:r w:rsidRPr="00D444F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Lukačovičová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09B4DBD9" w14:textId="77777777" w:rsidR="007E6431" w:rsidRPr="00F02245" w:rsidRDefault="007E6431" w:rsidP="007E6431">
            <w:pPr>
              <w:jc w:val="center"/>
              <w:rPr>
                <w:i/>
                <w:color w:val="000000" w:themeColor="text1"/>
                <w:lang w:eastAsia="cs-CZ"/>
              </w:rPr>
            </w:pPr>
            <w:r w:rsidRPr="00F02245">
              <w:rPr>
                <w:i/>
                <w:color w:val="000000" w:themeColor="text1"/>
                <w:lang w:eastAsia="cs-CZ"/>
              </w:rPr>
              <w:t xml:space="preserve">Vývoj konceptu bezpečnosti v </w:t>
            </w:r>
            <w:proofErr w:type="spellStart"/>
            <w:r w:rsidRPr="00F02245">
              <w:rPr>
                <w:i/>
                <w:color w:val="000000" w:themeColor="text1"/>
                <w:lang w:eastAsia="cs-CZ"/>
              </w:rPr>
              <w:t>Európskej</w:t>
            </w:r>
            <w:proofErr w:type="spellEnd"/>
            <w:r w:rsidRPr="00F02245">
              <w:rPr>
                <w:i/>
                <w:color w:val="000000" w:themeColor="text1"/>
                <w:lang w:eastAsia="cs-CZ"/>
              </w:rPr>
              <w:t xml:space="preserve"> </w:t>
            </w:r>
            <w:proofErr w:type="spellStart"/>
            <w:r w:rsidRPr="00F02245">
              <w:rPr>
                <w:i/>
                <w:color w:val="000000" w:themeColor="text1"/>
                <w:lang w:eastAsia="cs-CZ"/>
              </w:rPr>
              <w:t>únii</w:t>
            </w:r>
            <w:proofErr w:type="spellEnd"/>
            <w:r w:rsidRPr="00F02245">
              <w:rPr>
                <w:i/>
                <w:color w:val="000000" w:themeColor="text1"/>
                <w:lang w:eastAsia="cs-CZ"/>
              </w:rPr>
              <w:t xml:space="preserve"> za uplynulé </w:t>
            </w:r>
            <w:proofErr w:type="spellStart"/>
            <w:r w:rsidRPr="00F02245">
              <w:rPr>
                <w:i/>
                <w:color w:val="000000" w:themeColor="text1"/>
                <w:lang w:eastAsia="cs-CZ"/>
              </w:rPr>
              <w:t>dve</w:t>
            </w:r>
            <w:proofErr w:type="spellEnd"/>
            <w:r w:rsidRPr="00F02245">
              <w:rPr>
                <w:i/>
                <w:color w:val="000000" w:themeColor="text1"/>
                <w:lang w:eastAsia="cs-CZ"/>
              </w:rPr>
              <w:t xml:space="preserve"> </w:t>
            </w:r>
            <w:proofErr w:type="spellStart"/>
            <w:r w:rsidRPr="00F02245">
              <w:rPr>
                <w:i/>
                <w:color w:val="000000" w:themeColor="text1"/>
                <w:lang w:eastAsia="cs-CZ"/>
              </w:rPr>
              <w:t>desaťročia</w:t>
            </w:r>
            <w:proofErr w:type="spellEnd"/>
          </w:p>
          <w:p w14:paraId="76CD66D0" w14:textId="77777777" w:rsidR="007E6431" w:rsidRPr="00F02245" w:rsidRDefault="007E6431" w:rsidP="007E643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EE2B74" w14:textId="547350DD" w:rsidR="007E6431" w:rsidRDefault="007E6431" w:rsidP="007E643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16:25-16:40</w:t>
            </w:r>
          </w:p>
        </w:tc>
      </w:tr>
    </w:tbl>
    <w:p w14:paraId="0937AC07" w14:textId="77777777" w:rsidR="00F976C4" w:rsidRPr="00F976C4" w:rsidRDefault="00F976C4" w:rsidP="00F976C4">
      <w:pPr>
        <w:pStyle w:val="Odstavecseseznamem"/>
        <w:spacing w:after="0"/>
        <w:ind w:left="708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C4A" w14:textId="74CB17D0" w:rsidR="00F976C4" w:rsidRDefault="00F976C4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5B99937E" w14:textId="3D964108" w:rsidR="00E9071C" w:rsidRPr="00F976C4" w:rsidRDefault="00E9071C" w:rsidP="00E9071C">
      <w:pPr>
        <w:spacing w:line="276" w:lineRule="auto"/>
        <w:rPr>
          <w:b/>
          <w:color w:val="000000" w:themeColor="text1"/>
          <w:lang w:eastAsia="cs-CZ"/>
        </w:rPr>
      </w:pPr>
      <w:proofErr w:type="spellStart"/>
      <w:r>
        <w:rPr>
          <w:b/>
          <w:color w:val="000000" w:themeColor="text1"/>
          <w:highlight w:val="lightGray"/>
          <w:lang w:eastAsia="cs-CZ"/>
        </w:rPr>
        <w:t>Coffee</w:t>
      </w:r>
      <w:proofErr w:type="spellEnd"/>
      <w:r>
        <w:rPr>
          <w:b/>
          <w:color w:val="000000" w:themeColor="text1"/>
          <w:highlight w:val="lightGray"/>
          <w:lang w:eastAsia="cs-CZ"/>
        </w:rPr>
        <w:t xml:space="preserve"> </w:t>
      </w:r>
      <w:proofErr w:type="spellStart"/>
      <w:r>
        <w:rPr>
          <w:b/>
          <w:color w:val="000000" w:themeColor="text1"/>
          <w:highlight w:val="lightGray"/>
          <w:lang w:eastAsia="cs-CZ"/>
        </w:rPr>
        <w:t>break</w:t>
      </w:r>
      <w:proofErr w:type="spellEnd"/>
      <w:r>
        <w:rPr>
          <w:b/>
          <w:color w:val="000000" w:themeColor="text1"/>
          <w:highlight w:val="lightGray"/>
          <w:lang w:eastAsia="cs-CZ"/>
        </w:rPr>
        <w:tab/>
      </w:r>
      <w:r w:rsidR="0046361B">
        <w:rPr>
          <w:b/>
          <w:color w:val="000000" w:themeColor="text1"/>
          <w:highlight w:val="lightGray"/>
          <w:lang w:eastAsia="cs-CZ"/>
        </w:rPr>
        <w:t>(káva/čaj/voda)</w:t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</w:p>
    <w:p w14:paraId="5197519C" w14:textId="77777777" w:rsidR="00E9071C" w:rsidRDefault="00E9071C" w:rsidP="00E9071C">
      <w:pPr>
        <w:spacing w:line="276" w:lineRule="auto"/>
        <w:rPr>
          <w:b/>
          <w:color w:val="000000" w:themeColor="text1"/>
          <w:lang w:eastAsia="cs-CZ"/>
        </w:rPr>
      </w:pPr>
    </w:p>
    <w:p w14:paraId="1CA2EC14" w14:textId="74056F26" w:rsidR="00E9071C" w:rsidRPr="00F976C4" w:rsidRDefault="00E9071C" w:rsidP="00E9071C">
      <w:pPr>
        <w:spacing w:line="276" w:lineRule="auto"/>
        <w:rPr>
          <w:b/>
          <w:color w:val="000000" w:themeColor="text1"/>
          <w:lang w:eastAsia="cs-CZ"/>
        </w:rPr>
      </w:pPr>
      <w:r w:rsidRPr="00F976C4">
        <w:rPr>
          <w:b/>
          <w:color w:val="000000" w:themeColor="text1"/>
          <w:lang w:eastAsia="cs-CZ"/>
        </w:rPr>
        <w:t>1</w:t>
      </w:r>
      <w:r w:rsidR="0046361B">
        <w:rPr>
          <w:b/>
          <w:color w:val="000000" w:themeColor="text1"/>
          <w:lang w:eastAsia="cs-CZ"/>
        </w:rPr>
        <w:t>6</w:t>
      </w:r>
      <w:r w:rsidRPr="00F976C4">
        <w:rPr>
          <w:b/>
          <w:color w:val="000000" w:themeColor="text1"/>
          <w:lang w:eastAsia="cs-CZ"/>
        </w:rPr>
        <w:t>:</w:t>
      </w:r>
      <w:r w:rsidR="0046361B">
        <w:rPr>
          <w:b/>
          <w:color w:val="000000" w:themeColor="text1"/>
          <w:lang w:eastAsia="cs-CZ"/>
        </w:rPr>
        <w:t>4</w:t>
      </w:r>
      <w:r>
        <w:rPr>
          <w:b/>
          <w:color w:val="000000" w:themeColor="text1"/>
          <w:lang w:eastAsia="cs-CZ"/>
        </w:rPr>
        <w:t>0</w:t>
      </w:r>
      <w:r w:rsidRPr="00F976C4">
        <w:rPr>
          <w:b/>
          <w:color w:val="000000" w:themeColor="text1"/>
          <w:lang w:eastAsia="cs-CZ"/>
        </w:rPr>
        <w:t>–1</w:t>
      </w:r>
      <w:r w:rsidR="0046361B">
        <w:rPr>
          <w:b/>
          <w:color w:val="000000" w:themeColor="text1"/>
          <w:lang w:eastAsia="cs-CZ"/>
        </w:rPr>
        <w:t>8</w:t>
      </w:r>
      <w:r w:rsidRPr="00F976C4">
        <w:rPr>
          <w:b/>
          <w:color w:val="000000" w:themeColor="text1"/>
          <w:lang w:eastAsia="cs-CZ"/>
        </w:rPr>
        <w:t>:</w:t>
      </w:r>
      <w:r w:rsidR="0046361B">
        <w:rPr>
          <w:b/>
          <w:color w:val="000000" w:themeColor="text1"/>
          <w:lang w:eastAsia="cs-CZ"/>
        </w:rPr>
        <w:t>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092"/>
        <w:gridCol w:w="4094"/>
        <w:gridCol w:w="2026"/>
      </w:tblGrid>
      <w:tr w:rsidR="00E9071C" w:rsidRPr="00F976C4" w14:paraId="2519BD9E" w14:textId="77777777" w:rsidTr="00B562F2">
        <w:trPr>
          <w:trHeight w:hRule="exact" w:val="85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8BBD" w14:textId="77777777" w:rsidR="00E9071C" w:rsidRPr="00F976C4" w:rsidRDefault="00E9071C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AEA6" w14:textId="435AD033" w:rsidR="00E9071C" w:rsidRPr="00F976C4" w:rsidRDefault="00614EF9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David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Sehnálek</w:t>
            </w:r>
            <w:proofErr w:type="spellEnd"/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DB1D" w14:textId="77777777" w:rsidR="00614EF9" w:rsidRPr="00F02245" w:rsidRDefault="00614EF9" w:rsidP="00D444F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Prosazování právního státu. EU Justice </w:t>
            </w:r>
            <w:proofErr w:type="spellStart"/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Scoreboard</w:t>
            </w:r>
            <w:proofErr w:type="spellEnd"/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. Skutečně?!</w:t>
            </w:r>
          </w:p>
          <w:p w14:paraId="4DE0D9BD" w14:textId="404B8C12" w:rsidR="00E9071C" w:rsidRPr="00367F96" w:rsidRDefault="00E9071C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13C8" w14:textId="533316BD" w:rsidR="00E9071C" w:rsidRPr="00F976C4" w:rsidRDefault="00614EF9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16:40-16:55</w:t>
            </w:r>
          </w:p>
        </w:tc>
      </w:tr>
      <w:tr w:rsidR="007E6431" w:rsidRPr="00F976C4" w14:paraId="7BB0536E" w14:textId="77777777" w:rsidTr="007E6431">
        <w:trPr>
          <w:trHeight w:hRule="exact" w:val="133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27B2" w14:textId="77777777" w:rsidR="007E6431" w:rsidRPr="00F976C4" w:rsidRDefault="007E6431" w:rsidP="007E643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lastRenderedPageBreak/>
              <w:t>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B494" w14:textId="0755B736" w:rsidR="007E6431" w:rsidRPr="00F976C4" w:rsidRDefault="007E6431" w:rsidP="007E643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D444F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Dorota </w:t>
            </w:r>
            <w:proofErr w:type="spellStart"/>
            <w:r w:rsidRPr="00D444F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Francisciová</w:t>
            </w:r>
            <w:proofErr w:type="spellEnd"/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4E3C" w14:textId="7E624C29" w:rsidR="007E6431" w:rsidRPr="00367F96" w:rsidRDefault="007E6431" w:rsidP="007E643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F0224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Vývoj </w:t>
            </w:r>
            <w:proofErr w:type="spellStart"/>
            <w:r w:rsidRPr="00F0224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regulácie</w:t>
            </w:r>
            <w:proofErr w:type="spellEnd"/>
            <w:r w:rsidRPr="00F0224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AML v </w:t>
            </w:r>
            <w:proofErr w:type="spellStart"/>
            <w:r w:rsidRPr="00F0224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bankovníctve</w:t>
            </w:r>
            <w:proofErr w:type="spellEnd"/>
            <w:r w:rsidRPr="00F0224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na </w:t>
            </w:r>
            <w:proofErr w:type="spellStart"/>
            <w:r w:rsidRPr="00F0224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národnej</w:t>
            </w:r>
            <w:proofErr w:type="spellEnd"/>
            <w:r w:rsidRPr="00F0224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F0224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európskej</w:t>
            </w:r>
            <w:proofErr w:type="spellEnd"/>
            <w:r w:rsidRPr="00F0224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úrovni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1DAE" w14:textId="0EC9543F" w:rsidR="007E6431" w:rsidRPr="00F976C4" w:rsidRDefault="007E6431" w:rsidP="007E643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16:55-17:10</w:t>
            </w:r>
          </w:p>
        </w:tc>
      </w:tr>
      <w:tr w:rsidR="007E6431" w:rsidRPr="00F976C4" w14:paraId="57B40C43" w14:textId="77777777" w:rsidTr="007E6431">
        <w:trPr>
          <w:trHeight w:hRule="exact" w:val="141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9E25" w14:textId="77777777" w:rsidR="007E6431" w:rsidRPr="00F976C4" w:rsidRDefault="007E6431" w:rsidP="007E643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88D1" w14:textId="77777777" w:rsidR="007E6431" w:rsidRDefault="007E6431" w:rsidP="007E643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Martin </w:t>
            </w:r>
          </w:p>
          <w:p w14:paraId="0C28BC99" w14:textId="7FDC7D95" w:rsidR="007E6431" w:rsidRPr="00F976C4" w:rsidRDefault="007E6431" w:rsidP="007E643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Kubálek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BE28" w14:textId="77777777" w:rsidR="007E6431" w:rsidRPr="00F02245" w:rsidRDefault="007E6431" w:rsidP="007E643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F02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Míra (ne)efektivity výsad a imunit poslanců Evropského parlamentu</w:t>
            </w:r>
          </w:p>
          <w:p w14:paraId="11D7F42E" w14:textId="6B125796" w:rsidR="007E6431" w:rsidRPr="00367F96" w:rsidRDefault="007E6431" w:rsidP="007E643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3DD6" w14:textId="100E2415" w:rsidR="007E6431" w:rsidRPr="00F976C4" w:rsidRDefault="007E6431" w:rsidP="007E643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17:10-17:25</w:t>
            </w:r>
          </w:p>
        </w:tc>
      </w:tr>
      <w:tr w:rsidR="007E6431" w:rsidRPr="00F976C4" w14:paraId="3C1F6C55" w14:textId="77777777" w:rsidTr="00B562F2">
        <w:trPr>
          <w:trHeight w:hRule="exact" w:val="141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5828" w14:textId="77777777" w:rsidR="007E6431" w:rsidRDefault="007E6431" w:rsidP="007E643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14E4" w14:textId="77777777" w:rsidR="007E6431" w:rsidRDefault="007E6431" w:rsidP="007E643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Filip </w:t>
            </w:r>
          </w:p>
          <w:p w14:paraId="190DCD00" w14:textId="02CC2AA0" w:rsidR="007E6431" w:rsidRPr="00F976C4" w:rsidRDefault="007E6431" w:rsidP="007E643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Čížek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EDA6" w14:textId="77777777" w:rsidR="007E6431" w:rsidRPr="00F02245" w:rsidRDefault="007E6431" w:rsidP="007E6431">
            <w:pPr>
              <w:jc w:val="center"/>
              <w:rPr>
                <w:i/>
                <w:color w:val="000000" w:themeColor="text1"/>
                <w:lang w:eastAsia="cs-CZ"/>
              </w:rPr>
            </w:pPr>
            <w:r w:rsidRPr="00F02245">
              <w:rPr>
                <w:i/>
                <w:color w:val="000000" w:themeColor="text1"/>
                <w:lang w:eastAsia="cs-CZ"/>
              </w:rPr>
              <w:t>Státní subjekt a jeho možnost pojmového rozšíření v kontextu vzestupného vertikálního přímého účinku směrnic</w:t>
            </w:r>
          </w:p>
          <w:p w14:paraId="417E4401" w14:textId="135C03D5" w:rsidR="007E6431" w:rsidRPr="00367F96" w:rsidRDefault="007E6431" w:rsidP="007E643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AD63" w14:textId="335E033C" w:rsidR="007E6431" w:rsidRPr="00F976C4" w:rsidRDefault="007E6431" w:rsidP="007E643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17:25-17:40</w:t>
            </w:r>
          </w:p>
        </w:tc>
      </w:tr>
      <w:tr w:rsidR="007E6431" w:rsidRPr="00F976C4" w14:paraId="013D9346" w14:textId="77777777" w:rsidTr="00B562F2">
        <w:trPr>
          <w:trHeight w:hRule="exact" w:val="141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C9A7" w14:textId="77777777" w:rsidR="007E6431" w:rsidRDefault="007E6431" w:rsidP="007E643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A21C" w14:textId="77777777" w:rsidR="007E6431" w:rsidRDefault="007E6431" w:rsidP="007E643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Andrea</w:t>
            </w:r>
          </w:p>
          <w:p w14:paraId="39C3DE2A" w14:textId="50F5003C" w:rsidR="007E6431" w:rsidRPr="00F976C4" w:rsidRDefault="007E6431" w:rsidP="007E643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Marešová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CA93" w14:textId="6216E57F" w:rsidR="007E6431" w:rsidRPr="00367F96" w:rsidRDefault="007E6431" w:rsidP="007E643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F0224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Listina základních práv a svobod Evropské unie v současné judikatuře Soudního dvora Evropské unie a Evropského soudu pro lidská práva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30A8" w14:textId="3D208CAF" w:rsidR="007E6431" w:rsidRPr="00F976C4" w:rsidRDefault="007E6431" w:rsidP="007E643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17:40-17:55</w:t>
            </w:r>
          </w:p>
        </w:tc>
      </w:tr>
      <w:tr w:rsidR="007E6431" w:rsidRPr="00F976C4" w14:paraId="64CDBDE4" w14:textId="77777777" w:rsidTr="00B562F2">
        <w:trPr>
          <w:trHeight w:hRule="exact" w:val="141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9972" w14:textId="3B10FCA4" w:rsidR="007E6431" w:rsidRDefault="007E6431" w:rsidP="007E643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0A12" w14:textId="77777777" w:rsidR="007E6431" w:rsidRDefault="007E6431" w:rsidP="007E643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Jan Kadlec,</w:t>
            </w:r>
          </w:p>
          <w:p w14:paraId="14839F15" w14:textId="2AF05DBC" w:rsidR="007E6431" w:rsidRPr="00F976C4" w:rsidRDefault="007E6431" w:rsidP="007E643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Radovan Malachta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ABFE" w14:textId="6248BF40" w:rsidR="007E6431" w:rsidRPr="00367F96" w:rsidRDefault="007E6431" w:rsidP="007E643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F0224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Účast České republiky na posílené spolupráci v EU v oblasti evropského mezinárodního práva soukromého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EE10" w14:textId="2BB61599" w:rsidR="007E6431" w:rsidRDefault="007E6431" w:rsidP="007E643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17:55-18:10</w:t>
            </w:r>
          </w:p>
        </w:tc>
      </w:tr>
      <w:tr w:rsidR="007E6431" w:rsidRPr="00F976C4" w14:paraId="2A74B158" w14:textId="77777777" w:rsidTr="00B562F2">
        <w:trPr>
          <w:trHeight w:hRule="exact" w:val="141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2809" w14:textId="71620BD8" w:rsidR="007E6431" w:rsidRDefault="007E6431" w:rsidP="007E643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 xml:space="preserve">7.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C05B" w14:textId="55C8743C" w:rsidR="007E6431" w:rsidRDefault="007E6431" w:rsidP="007E643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614EF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Roland Hochmann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29CB" w14:textId="061FFB57" w:rsidR="007E6431" w:rsidRPr="00F02245" w:rsidRDefault="007E6431" w:rsidP="007E6431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F0224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Právny</w:t>
            </w:r>
            <w:proofErr w:type="spellEnd"/>
            <w:r w:rsidRPr="00F0224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224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štát</w:t>
            </w:r>
            <w:proofErr w:type="spellEnd"/>
            <w:r w:rsidRPr="00F0224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v </w:t>
            </w:r>
            <w:proofErr w:type="spellStart"/>
            <w:r w:rsidRPr="00F0224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trestnom</w:t>
            </w:r>
            <w:proofErr w:type="spellEnd"/>
            <w:r w:rsidRPr="00F0224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224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práve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1634" w14:textId="404D2D90" w:rsidR="007E6431" w:rsidRDefault="007E6431" w:rsidP="007E643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18:10-18:25</w:t>
            </w:r>
          </w:p>
        </w:tc>
      </w:tr>
    </w:tbl>
    <w:p w14:paraId="324789AC" w14:textId="77777777" w:rsidR="00E9071C" w:rsidRDefault="00E9071C" w:rsidP="00E9071C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7D794986" w14:textId="77777777" w:rsidR="00E9071C" w:rsidRDefault="00E9071C" w:rsidP="00E9071C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31068E4F" w14:textId="40213142" w:rsidR="00E9071C" w:rsidRDefault="00E9071C" w:rsidP="00E9071C">
      <w:pPr>
        <w:spacing w:line="276" w:lineRule="auto"/>
        <w:rPr>
          <w:b/>
          <w:color w:val="000000" w:themeColor="text1"/>
          <w:highlight w:val="lightGray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Panelová diskuse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</w:p>
    <w:p w14:paraId="2E5D8A4A" w14:textId="7FB26034" w:rsidR="004B4028" w:rsidRDefault="004B4028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37A0D76F" w14:textId="113F4BF7" w:rsidR="00F02245" w:rsidRPr="00F02245" w:rsidRDefault="00F02245" w:rsidP="00F976C4">
      <w:pPr>
        <w:pStyle w:val="Odstavecseseznamem"/>
        <w:spacing w:after="0"/>
        <w:ind w:left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cs-CZ"/>
        </w:rPr>
      </w:pPr>
    </w:p>
    <w:sectPr w:rsidR="00F02245" w:rsidRPr="00F02245" w:rsidSect="0041366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53" w:right="1361" w:bottom="1928" w:left="1361" w:header="57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0C3A3" w14:textId="77777777" w:rsidR="004051F0" w:rsidRDefault="004051F0">
      <w:r>
        <w:separator/>
      </w:r>
    </w:p>
  </w:endnote>
  <w:endnote w:type="continuationSeparator" w:id="0">
    <w:p w14:paraId="40024511" w14:textId="77777777" w:rsidR="004051F0" w:rsidRDefault="0040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4" w14:textId="77777777" w:rsidR="000A32AA" w:rsidRDefault="000A32AA" w:rsidP="00BA1F8F">
    <w:pPr>
      <w:pStyle w:val="Zpat-univerzita4dkyadresy"/>
    </w:pPr>
    <w:r w:rsidRPr="00204644">
      <w:t>Masarykova univerzita, Právnická fakulta</w:t>
    </w:r>
  </w:p>
  <w:p w14:paraId="0937B1B5" w14:textId="77777777" w:rsidR="000A32AA" w:rsidRPr="003E1EB5" w:rsidRDefault="000A32AA" w:rsidP="00BA1F8F">
    <w:pPr>
      <w:pStyle w:val="Zpat"/>
    </w:pPr>
  </w:p>
  <w:p w14:paraId="0937B1B6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7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B8" w14:textId="77777777" w:rsidR="000A32AA" w:rsidRPr="00F86E6C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B9" w14:textId="1B5A483F" w:rsidR="000A32AA" w:rsidRDefault="000A32AA" w:rsidP="00BA1F8F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="004051F0">
      <w:fldChar w:fldCharType="begin"/>
    </w:r>
    <w:r w:rsidR="004051F0">
      <w:instrText xml:space="preserve"> SECTIONPAGES   \* MERGEFORMAT </w:instrText>
    </w:r>
    <w:r w:rsidR="004051F0">
      <w:fldChar w:fldCharType="separate"/>
    </w:r>
    <w:r w:rsidR="008C3ABE" w:rsidRPr="008C3ABE">
      <w:rPr>
        <w:rStyle w:val="slovnstran"/>
        <w:noProof/>
      </w:rPr>
      <w:t>2</w:t>
    </w:r>
    <w:r w:rsidR="004051F0">
      <w:rPr>
        <w:rStyle w:val="slovnstran"/>
        <w:noProof/>
      </w:rPr>
      <w:fldChar w:fldCharType="end"/>
    </w:r>
    <w:r>
      <w:tab/>
    </w:r>
  </w:p>
  <w:p w14:paraId="0937B1BA" w14:textId="77777777" w:rsidR="000A32AA" w:rsidRPr="00F53B0F" w:rsidRDefault="000A32AA" w:rsidP="00AD4F8E">
    <w:pPr>
      <w:pStyle w:val="Zpatsslovnmstrnky"/>
      <w:rPr>
        <w:rStyle w:val="slovnstr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C" w14:textId="77777777" w:rsidR="000A32AA" w:rsidRDefault="000A32AA" w:rsidP="00D54496">
    <w:pPr>
      <w:pStyle w:val="Zpat-univerzita4dkyadresy"/>
    </w:pPr>
    <w:r w:rsidRPr="00204644">
      <w:t>Masarykova univerzita, Právnická fakulta</w:t>
    </w:r>
  </w:p>
  <w:p w14:paraId="0937B1BD" w14:textId="77777777" w:rsidR="000A32AA" w:rsidRPr="003E1EB5" w:rsidRDefault="000A32AA" w:rsidP="003E1EB5">
    <w:pPr>
      <w:pStyle w:val="Zpat"/>
    </w:pPr>
  </w:p>
  <w:p w14:paraId="0937B1BE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F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C0" w14:textId="77777777" w:rsidR="000A32AA" w:rsidRPr="00F86E6C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C1" w14:textId="61848859" w:rsidR="000A32AA" w:rsidRDefault="000A32AA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="004051F0">
      <w:fldChar w:fldCharType="begin"/>
    </w:r>
    <w:r w:rsidR="004051F0">
      <w:instrText xml:space="preserve"> SECTIONPAGES   \* MERGEFORMAT </w:instrText>
    </w:r>
    <w:r w:rsidR="004051F0">
      <w:fldChar w:fldCharType="separate"/>
    </w:r>
    <w:r w:rsidR="004F44E5" w:rsidRPr="004F44E5">
      <w:rPr>
        <w:rStyle w:val="slovnstran"/>
        <w:noProof/>
      </w:rPr>
      <w:t>2</w:t>
    </w:r>
    <w:r w:rsidR="004051F0">
      <w:rPr>
        <w:rStyle w:val="slovnstran"/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BB708" w14:textId="77777777" w:rsidR="004051F0" w:rsidRDefault="004051F0">
      <w:r>
        <w:separator/>
      </w:r>
    </w:p>
  </w:footnote>
  <w:footnote w:type="continuationSeparator" w:id="0">
    <w:p w14:paraId="4CCAA053" w14:textId="77777777" w:rsidR="004051F0" w:rsidRDefault="00405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2" w14:textId="77777777" w:rsidR="000A32AA" w:rsidRDefault="000A32AA" w:rsidP="007B3C3E">
    <w:pPr>
      <w:pStyle w:val="Zhlav"/>
      <w:jc w:val="right"/>
    </w:pPr>
  </w:p>
  <w:p w14:paraId="0937B1B3" w14:textId="16E32610" w:rsidR="000A32AA" w:rsidRDefault="000A32AA" w:rsidP="007B3C3E">
    <w:pPr>
      <w:pStyle w:val="Zhlav"/>
      <w:jc w:val="right"/>
    </w:pPr>
    <w:r w:rsidRPr="00BA1F8F"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937B1C4" wp14:editId="5FF300B0">
          <wp:simplePos x="0" y="0"/>
          <wp:positionH relativeFrom="page">
            <wp:posOffset>581770</wp:posOffset>
          </wp:positionH>
          <wp:positionV relativeFrom="page">
            <wp:posOffset>581770</wp:posOffset>
          </wp:positionV>
          <wp:extent cx="938254" cy="644056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B" w14:textId="159CAC96" w:rsidR="000A32AA" w:rsidRPr="006E7DD3" w:rsidRDefault="000A32AA" w:rsidP="00667427">
    <w:pPr>
      <w:pStyle w:val="Zhlav"/>
      <w:tabs>
        <w:tab w:val="clear" w:pos="4536"/>
        <w:tab w:val="clear" w:pos="9072"/>
        <w:tab w:val="left" w:pos="7903"/>
      </w:tabs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0937B1C6" wp14:editId="0937B1C7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83A1C"/>
    <w:multiLevelType w:val="multilevel"/>
    <w:tmpl w:val="7016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8F"/>
    <w:rsid w:val="00003AEB"/>
    <w:rsid w:val="000218B9"/>
    <w:rsid w:val="000306AF"/>
    <w:rsid w:val="00042835"/>
    <w:rsid w:val="00061F50"/>
    <w:rsid w:val="00086D29"/>
    <w:rsid w:val="000A32AA"/>
    <w:rsid w:val="000A5AD7"/>
    <w:rsid w:val="000C6547"/>
    <w:rsid w:val="000E392E"/>
    <w:rsid w:val="000F6900"/>
    <w:rsid w:val="00102F12"/>
    <w:rsid w:val="00105BF4"/>
    <w:rsid w:val="00116611"/>
    <w:rsid w:val="001300AC"/>
    <w:rsid w:val="0013516D"/>
    <w:rsid w:val="00142099"/>
    <w:rsid w:val="0015062D"/>
    <w:rsid w:val="00150B9D"/>
    <w:rsid w:val="00152F82"/>
    <w:rsid w:val="00157ACD"/>
    <w:rsid w:val="001636D3"/>
    <w:rsid w:val="00193F85"/>
    <w:rsid w:val="001A7E64"/>
    <w:rsid w:val="001B0E74"/>
    <w:rsid w:val="001B7010"/>
    <w:rsid w:val="001D30E7"/>
    <w:rsid w:val="001E0127"/>
    <w:rsid w:val="00204644"/>
    <w:rsid w:val="00211F80"/>
    <w:rsid w:val="00221B36"/>
    <w:rsid w:val="00227BC5"/>
    <w:rsid w:val="00231021"/>
    <w:rsid w:val="00240227"/>
    <w:rsid w:val="00247E5F"/>
    <w:rsid w:val="002500DF"/>
    <w:rsid w:val="00255ED5"/>
    <w:rsid w:val="0025740E"/>
    <w:rsid w:val="0027105B"/>
    <w:rsid w:val="002879AE"/>
    <w:rsid w:val="002A469F"/>
    <w:rsid w:val="002A52F4"/>
    <w:rsid w:val="002B6D09"/>
    <w:rsid w:val="002C0A32"/>
    <w:rsid w:val="002C33A9"/>
    <w:rsid w:val="002D5902"/>
    <w:rsid w:val="002D69EE"/>
    <w:rsid w:val="002E764E"/>
    <w:rsid w:val="00304F72"/>
    <w:rsid w:val="0030754B"/>
    <w:rsid w:val="00310D63"/>
    <w:rsid w:val="00321B17"/>
    <w:rsid w:val="00323952"/>
    <w:rsid w:val="00332338"/>
    <w:rsid w:val="00342316"/>
    <w:rsid w:val="0034739C"/>
    <w:rsid w:val="0036682E"/>
    <w:rsid w:val="00367F96"/>
    <w:rsid w:val="00371A95"/>
    <w:rsid w:val="00380A0F"/>
    <w:rsid w:val="00394B2D"/>
    <w:rsid w:val="003A3C64"/>
    <w:rsid w:val="003C2B73"/>
    <w:rsid w:val="003D4425"/>
    <w:rsid w:val="003D66DD"/>
    <w:rsid w:val="003E1EB5"/>
    <w:rsid w:val="003F084D"/>
    <w:rsid w:val="003F2066"/>
    <w:rsid w:val="004051F0"/>
    <w:rsid w:val="004055F9"/>
    <w:rsid w:val="004067DE"/>
    <w:rsid w:val="0041218C"/>
    <w:rsid w:val="0041366D"/>
    <w:rsid w:val="00421B09"/>
    <w:rsid w:val="0042387A"/>
    <w:rsid w:val="00435838"/>
    <w:rsid w:val="00442440"/>
    <w:rsid w:val="00446A5A"/>
    <w:rsid w:val="00453597"/>
    <w:rsid w:val="0046361B"/>
    <w:rsid w:val="00466430"/>
    <w:rsid w:val="00490F37"/>
    <w:rsid w:val="004B4028"/>
    <w:rsid w:val="004B5E58"/>
    <w:rsid w:val="004E7932"/>
    <w:rsid w:val="004F3B9D"/>
    <w:rsid w:val="004F44E5"/>
    <w:rsid w:val="00511E3C"/>
    <w:rsid w:val="00524C99"/>
    <w:rsid w:val="00532849"/>
    <w:rsid w:val="0053438F"/>
    <w:rsid w:val="0056170E"/>
    <w:rsid w:val="00582DFC"/>
    <w:rsid w:val="00592634"/>
    <w:rsid w:val="005B357E"/>
    <w:rsid w:val="005B615F"/>
    <w:rsid w:val="005C1BC3"/>
    <w:rsid w:val="005C305D"/>
    <w:rsid w:val="005D1F84"/>
    <w:rsid w:val="005D45EB"/>
    <w:rsid w:val="005F4CB2"/>
    <w:rsid w:val="005F57B0"/>
    <w:rsid w:val="00611EAC"/>
    <w:rsid w:val="00614EF9"/>
    <w:rsid w:val="00616507"/>
    <w:rsid w:val="006509F1"/>
    <w:rsid w:val="00652548"/>
    <w:rsid w:val="00653BC4"/>
    <w:rsid w:val="00667427"/>
    <w:rsid w:val="0067390A"/>
    <w:rsid w:val="00683507"/>
    <w:rsid w:val="00690644"/>
    <w:rsid w:val="00690C1A"/>
    <w:rsid w:val="006A39DF"/>
    <w:rsid w:val="006A4F1F"/>
    <w:rsid w:val="006D0AE9"/>
    <w:rsid w:val="006E7DD3"/>
    <w:rsid w:val="00700BDD"/>
    <w:rsid w:val="00702F1D"/>
    <w:rsid w:val="007068F7"/>
    <w:rsid w:val="007071C4"/>
    <w:rsid w:val="00710003"/>
    <w:rsid w:val="00721AA4"/>
    <w:rsid w:val="007272DA"/>
    <w:rsid w:val="0073428B"/>
    <w:rsid w:val="007347A0"/>
    <w:rsid w:val="0074093D"/>
    <w:rsid w:val="00742A86"/>
    <w:rsid w:val="00756259"/>
    <w:rsid w:val="00767E6F"/>
    <w:rsid w:val="007700DE"/>
    <w:rsid w:val="0077031D"/>
    <w:rsid w:val="00775DB9"/>
    <w:rsid w:val="007814A2"/>
    <w:rsid w:val="00790002"/>
    <w:rsid w:val="0079758E"/>
    <w:rsid w:val="007B3C3E"/>
    <w:rsid w:val="007C738C"/>
    <w:rsid w:val="007D77E7"/>
    <w:rsid w:val="007E3048"/>
    <w:rsid w:val="007E6431"/>
    <w:rsid w:val="007F5324"/>
    <w:rsid w:val="00800B5E"/>
    <w:rsid w:val="00810299"/>
    <w:rsid w:val="00824279"/>
    <w:rsid w:val="008300B3"/>
    <w:rsid w:val="00860CFB"/>
    <w:rsid w:val="008640E6"/>
    <w:rsid w:val="008758CC"/>
    <w:rsid w:val="00895451"/>
    <w:rsid w:val="008A1753"/>
    <w:rsid w:val="008A6EBC"/>
    <w:rsid w:val="008B5304"/>
    <w:rsid w:val="008C3ABE"/>
    <w:rsid w:val="00900C80"/>
    <w:rsid w:val="00904E1E"/>
    <w:rsid w:val="00927D65"/>
    <w:rsid w:val="0093108E"/>
    <w:rsid w:val="00935080"/>
    <w:rsid w:val="009355F6"/>
    <w:rsid w:val="0094207F"/>
    <w:rsid w:val="009645A8"/>
    <w:rsid w:val="009929DF"/>
    <w:rsid w:val="00993F65"/>
    <w:rsid w:val="009A05B9"/>
    <w:rsid w:val="009F27E4"/>
    <w:rsid w:val="00A02235"/>
    <w:rsid w:val="00A27490"/>
    <w:rsid w:val="00A54161"/>
    <w:rsid w:val="00A63644"/>
    <w:rsid w:val="00A71A6E"/>
    <w:rsid w:val="00A85988"/>
    <w:rsid w:val="00A91BE2"/>
    <w:rsid w:val="00AB451F"/>
    <w:rsid w:val="00AC2D36"/>
    <w:rsid w:val="00AC6B6B"/>
    <w:rsid w:val="00AD4F8E"/>
    <w:rsid w:val="00B122A4"/>
    <w:rsid w:val="00B43F1E"/>
    <w:rsid w:val="00B44F80"/>
    <w:rsid w:val="00B50003"/>
    <w:rsid w:val="00B62479"/>
    <w:rsid w:val="00B904AA"/>
    <w:rsid w:val="00BA1F8F"/>
    <w:rsid w:val="00BC1CE3"/>
    <w:rsid w:val="00C06373"/>
    <w:rsid w:val="00C20847"/>
    <w:rsid w:val="00C21BF7"/>
    <w:rsid w:val="00C3745F"/>
    <w:rsid w:val="00C44C72"/>
    <w:rsid w:val="00C75C34"/>
    <w:rsid w:val="00C82D3F"/>
    <w:rsid w:val="00C8584B"/>
    <w:rsid w:val="00C9068A"/>
    <w:rsid w:val="00CA321A"/>
    <w:rsid w:val="00CC2597"/>
    <w:rsid w:val="00CC48E7"/>
    <w:rsid w:val="00CE5D2D"/>
    <w:rsid w:val="00D140C3"/>
    <w:rsid w:val="00D15C5D"/>
    <w:rsid w:val="00D4417E"/>
    <w:rsid w:val="00D444FC"/>
    <w:rsid w:val="00D45579"/>
    <w:rsid w:val="00D47639"/>
    <w:rsid w:val="00D54496"/>
    <w:rsid w:val="00D65140"/>
    <w:rsid w:val="00D80C2F"/>
    <w:rsid w:val="00D84EC1"/>
    <w:rsid w:val="00D87462"/>
    <w:rsid w:val="00D973CA"/>
    <w:rsid w:val="00DB0117"/>
    <w:rsid w:val="00DB6712"/>
    <w:rsid w:val="00DC3160"/>
    <w:rsid w:val="00DC4AD4"/>
    <w:rsid w:val="00DE590E"/>
    <w:rsid w:val="00E02F97"/>
    <w:rsid w:val="00E05F2B"/>
    <w:rsid w:val="00E15DBA"/>
    <w:rsid w:val="00E21A9B"/>
    <w:rsid w:val="00E26CA3"/>
    <w:rsid w:val="00E43F09"/>
    <w:rsid w:val="00E72A55"/>
    <w:rsid w:val="00E760BF"/>
    <w:rsid w:val="00E80B96"/>
    <w:rsid w:val="00E84342"/>
    <w:rsid w:val="00E87F04"/>
    <w:rsid w:val="00E906F8"/>
    <w:rsid w:val="00E9071C"/>
    <w:rsid w:val="00EB0CFF"/>
    <w:rsid w:val="00EC0B47"/>
    <w:rsid w:val="00EC6F09"/>
    <w:rsid w:val="00EC70A0"/>
    <w:rsid w:val="00EF1356"/>
    <w:rsid w:val="00F02245"/>
    <w:rsid w:val="00F02D6F"/>
    <w:rsid w:val="00F1232B"/>
    <w:rsid w:val="00F15F08"/>
    <w:rsid w:val="00F32999"/>
    <w:rsid w:val="00F53B0F"/>
    <w:rsid w:val="00F6474A"/>
    <w:rsid w:val="00F65574"/>
    <w:rsid w:val="00F870DB"/>
    <w:rsid w:val="00F9566F"/>
    <w:rsid w:val="00F976C4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7ABE9"/>
  <w15:docId w15:val="{2400B00A-BD7A-0D42-B511-0744A005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68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eastAsiaTheme="minorHAnsi" w:cstheme="minorBidi"/>
      <w:sz w:val="22"/>
      <w:szCs w:val="22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eastAsiaTheme="minorHAnsi"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eastAsiaTheme="minorHAnsi" w:cs="Mang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eastAsiaTheme="minorHAns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theme="minorBidi"/>
      <w:color w:val="0000DC"/>
      <w:sz w:val="16"/>
      <w:szCs w:val="22"/>
    </w:rPr>
  </w:style>
  <w:style w:type="paragraph" w:customStyle="1" w:styleId="Quotations">
    <w:name w:val="Quotations"/>
    <w:basedOn w:val="Normln"/>
    <w:qFormat/>
    <w:rsid w:val="00710003"/>
    <w:pPr>
      <w:spacing w:after="454" w:line="276" w:lineRule="auto"/>
    </w:pPr>
    <w:rPr>
      <w:rFonts w:eastAsiaTheme="minorHAnsi" w:cstheme="minorBidi"/>
      <w:sz w:val="22"/>
      <w:szCs w:val="22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C9068A"/>
    <w:pPr>
      <w:spacing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068A"/>
    <w:pPr>
      <w:spacing w:line="240" w:lineRule="auto"/>
    </w:pPr>
    <w:rPr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76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F976C4"/>
    <w:rPr>
      <w:b/>
      <w:bCs/>
    </w:rPr>
  </w:style>
  <w:style w:type="character" w:styleId="Zdraznn">
    <w:name w:val="Emphasis"/>
    <w:basedOn w:val="Standardnpsmoodstavce"/>
    <w:uiPriority w:val="20"/>
    <w:qFormat/>
    <w:rsid w:val="00F976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y\Downloads\law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CB30-4054-45B7-B69E-B2D84675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law_univerzalni_dopis_cz_barva</Template>
  <TotalTime>225</TotalTime>
  <Pages>2</Pages>
  <Words>248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univerzalni muni</vt:lpstr>
      <vt:lpstr>univerzalni muni</vt:lpstr>
    </vt:vector>
  </TitlesOfParts>
  <Company>ATC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Maly</dc:creator>
  <cp:lastModifiedBy>Radovan Malachta</cp:lastModifiedBy>
  <cp:revision>12</cp:revision>
  <cp:lastPrinted>2018-09-12T18:48:00Z</cp:lastPrinted>
  <dcterms:created xsi:type="dcterms:W3CDTF">2023-03-22T13:48:00Z</dcterms:created>
  <dcterms:modified xsi:type="dcterms:W3CDTF">2024-04-10T13:20:00Z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